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rsidR="00AC7958" w:rsidRPr="00372496" w:rsidRDefault="00EB502C"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xml:space="preserve">, dnia </w:t>
      </w:r>
      <w:r>
        <w:rPr>
          <w:rFonts w:ascii="Times New Roman" w:eastAsia="Times New Roman" w:hAnsi="Times New Roman" w:cs="Times New Roman"/>
          <w:sz w:val="24"/>
          <w:szCs w:val="24"/>
          <w:lang w:eastAsia="ar-SA"/>
        </w:rPr>
        <w:t>25 listopada 2016 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rsidR="005E46D8" w:rsidRPr="00260B66"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260B66">
        <w:rPr>
          <w:rFonts w:ascii="Times New Roman" w:eastAsia="Times New Roman" w:hAnsi="Times New Roman" w:cs="Times New Roman"/>
          <w:sz w:val="24"/>
          <w:szCs w:val="24"/>
          <w:lang w:eastAsia="ar-SA"/>
        </w:rPr>
        <w:t>1/2016</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Pr="00B211DA" w:rsidRDefault="00B211DA" w:rsidP="00B211DA">
      <w:pPr>
        <w:tabs>
          <w:tab w:val="right" w:pos="-2410"/>
        </w:tabs>
        <w:suppressAutoHyphens/>
        <w:spacing w:after="0" w:line="240" w:lineRule="auto"/>
        <w:jc w:val="center"/>
        <w:rPr>
          <w:rFonts w:ascii="Times New Roman" w:eastAsia="Times New Roman" w:hAnsi="Times New Roman" w:cs="Times New Roman"/>
          <w:b/>
          <w:sz w:val="24"/>
          <w:szCs w:val="24"/>
          <w:u w:val="single"/>
          <w:lang w:eastAsia="ar-SA"/>
        </w:rPr>
      </w:pPr>
      <w:r w:rsidRPr="00B211DA">
        <w:rPr>
          <w:rFonts w:ascii="Times New Roman" w:eastAsia="Times New Roman" w:hAnsi="Times New Roman" w:cs="Times New Roman"/>
          <w:b/>
          <w:sz w:val="28"/>
          <w:szCs w:val="28"/>
          <w:lang w:eastAsia="ar-SA"/>
        </w:rPr>
        <w:t>SPECYFIKACJA ISTOTNYCH WARUNKÓW ZAMÓWIENIA</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611781" w:rsidRPr="00351C7F" w:rsidRDefault="00611781" w:rsidP="00351C7F">
      <w:pPr>
        <w:pStyle w:val="NormalnyWeb"/>
        <w:spacing w:before="0" w:beforeAutospacing="0" w:after="0" w:line="360" w:lineRule="auto"/>
        <w:jc w:val="center"/>
      </w:pPr>
    </w:p>
    <w:p w:rsidR="00611781" w:rsidRPr="00351C7F" w:rsidRDefault="00611781" w:rsidP="00351C7F">
      <w:pPr>
        <w:pStyle w:val="NormalnyWeb"/>
        <w:spacing w:before="0" w:beforeAutospacing="0" w:after="0" w:line="360" w:lineRule="auto"/>
        <w:jc w:val="center"/>
      </w:pPr>
    </w:p>
    <w:p w:rsidR="005E46D8" w:rsidRPr="00351C7F" w:rsidRDefault="005E46D8" w:rsidP="00351C7F">
      <w:pPr>
        <w:suppressAutoHyphens/>
        <w:spacing w:after="0" w:line="360" w:lineRule="auto"/>
        <w:jc w:val="both"/>
        <w:rPr>
          <w:rFonts w:ascii="Times New Roman" w:eastAsia="Times New Roman" w:hAnsi="Times New Roman" w:cs="Times New Roman"/>
          <w:sz w:val="24"/>
          <w:szCs w:val="24"/>
          <w:lang w:eastAsia="ar-SA"/>
        </w:rPr>
      </w:pPr>
    </w:p>
    <w:p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EB62D1">
        <w:rPr>
          <w:rFonts w:ascii="Times New Roman" w:eastAsia="Calibri" w:hAnsi="Times New Roman" w:cs="Times New Roman"/>
          <w:b/>
          <w:bCs/>
        </w:rPr>
        <w:t xml:space="preserve"> Warsztat Terapii Zajęciowej „</w:t>
      </w:r>
      <w:r w:rsidR="00394C67">
        <w:rPr>
          <w:rFonts w:ascii="Times New Roman" w:eastAsia="Calibri" w:hAnsi="Times New Roman" w:cs="Times New Roman"/>
          <w:b/>
          <w:bCs/>
        </w:rPr>
        <w:t>Karczemka” w Otłoczynie,                       87-700</w:t>
      </w:r>
      <w:r w:rsidR="00EE3C85">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rsidR="00817300" w:rsidRPr="00817300" w:rsidRDefault="00817300" w:rsidP="00817300">
      <w:pPr>
        <w:spacing w:after="0" w:line="360" w:lineRule="auto"/>
        <w:jc w:val="both"/>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ind w:left="708" w:firstLine="708"/>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w:t>
      </w:r>
      <w:r w:rsidR="00EB62D1">
        <w:rPr>
          <w:rFonts w:ascii="Times New Roman" w:eastAsia="Calibri" w:hAnsi="Times New Roman" w:cs="Times New Roman"/>
          <w:b/>
          <w:bCs/>
        </w:rPr>
        <w:t xml:space="preserve">owaniu o udzielenie zamówienia </w:t>
      </w:r>
      <w:r w:rsidRPr="00817300">
        <w:rPr>
          <w:rFonts w:ascii="Times New Roman" w:eastAsia="Calibri" w:hAnsi="Times New Roman" w:cs="Times New Roman"/>
          <w:b/>
          <w:bCs/>
        </w:rPr>
        <w:t>publicznego prowadzonym</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 xml:space="preserve">w trybie przetargu nieograniczonego  </w:t>
      </w: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w zakresie przewozu </w:t>
      </w:r>
      <w:r w:rsidR="00EF5449">
        <w:rPr>
          <w:rFonts w:ascii="Times New Roman" w:eastAsia="Calibri" w:hAnsi="Times New Roman" w:cs="Times New Roman"/>
          <w:b/>
        </w:rPr>
        <w:t>osób</w:t>
      </w:r>
      <w:r w:rsidR="00CC4898">
        <w:rPr>
          <w:rFonts w:ascii="Times New Roman" w:eastAsia="Calibri" w:hAnsi="Times New Roman" w:cs="Times New Roman"/>
          <w:b/>
        </w:rPr>
        <w:t xml:space="preserve"> w 2017 r.</w:t>
      </w:r>
      <w:r w:rsidR="00EF5449">
        <w:rPr>
          <w:rFonts w:ascii="Times New Roman" w:eastAsia="Calibri" w:hAnsi="Times New Roman" w:cs="Times New Roman"/>
          <w:b/>
        </w:rPr>
        <w:t>”</w:t>
      </w:r>
    </w:p>
    <w:p w:rsidR="00817300" w:rsidRPr="00817300" w:rsidRDefault="00817300" w:rsidP="00817300">
      <w:pPr>
        <w:spacing w:after="0" w:line="280" w:lineRule="atLeast"/>
        <w:jc w:val="center"/>
        <w:outlineLvl w:val="0"/>
        <w:rPr>
          <w:rFonts w:ascii="Times New Roman" w:eastAsia="Calibri" w:hAnsi="Times New Roman" w:cs="Times New Roman"/>
          <w:b/>
        </w:rPr>
      </w:pPr>
    </w:p>
    <w:p w:rsidR="00817300" w:rsidRPr="00817300" w:rsidRDefault="00817300"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213C49" w:rsidRPr="00EF5449" w:rsidRDefault="001C56AB" w:rsidP="00EF5449">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w:t>
      </w:r>
      <w:proofErr w:type="spellStart"/>
      <w:r w:rsidRPr="00215CB4">
        <w:rPr>
          <w:rFonts w:ascii="Times New Roman" w:eastAsia="Times New Roman" w:hAnsi="Times New Roman" w:cs="Times New Roman"/>
          <w:sz w:val="20"/>
          <w:szCs w:val="20"/>
          <w:lang w:eastAsia="ar-SA"/>
        </w:rPr>
        <w:t>późn</w:t>
      </w:r>
      <w:proofErr w:type="spellEnd"/>
      <w:r w:rsidRPr="00215CB4">
        <w:rPr>
          <w:rFonts w:ascii="Times New Roman" w:eastAsia="Times New Roman" w:hAnsi="Times New Roman" w:cs="Times New Roman"/>
          <w:sz w:val="20"/>
          <w:szCs w:val="20"/>
          <w:lang w:eastAsia="ar-SA"/>
        </w:rPr>
        <w:t xml:space="preserve">. zm.), dalej „ustawy”, stosownie dla zamówień  o  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E4320E">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 art. 11 ust. 8 ustawy oraz przepisów wykonawczych wyd</w:t>
      </w:r>
      <w:r w:rsidR="00EF5449">
        <w:rPr>
          <w:rFonts w:ascii="Times New Roman" w:eastAsia="Times New Roman" w:hAnsi="Times New Roman" w:cs="Times New Roman"/>
          <w:sz w:val="20"/>
          <w:szCs w:val="20"/>
          <w:lang w:eastAsia="ar-SA"/>
        </w:rPr>
        <w:t>anych na podstawie tejże ustawy</w:t>
      </w:r>
    </w:p>
    <w:p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lastRenderedPageBreak/>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rsidR="00213C49" w:rsidRDefault="00213C49" w:rsidP="004B3695">
      <w:pPr>
        <w:spacing w:after="0" w:line="240" w:lineRule="auto"/>
        <w:jc w:val="both"/>
        <w:rPr>
          <w:rFonts w:ascii="Times New Roman" w:eastAsia="Calibri" w:hAnsi="Times New Roman" w:cs="Times New Roman"/>
        </w:rPr>
      </w:pPr>
    </w:p>
    <w:p w:rsidR="00213C49" w:rsidRPr="00213C49" w:rsidRDefault="00213C49" w:rsidP="004B3695">
      <w:pPr>
        <w:spacing w:after="0" w:line="240" w:lineRule="auto"/>
        <w:jc w:val="both"/>
        <w:rPr>
          <w:rFonts w:ascii="Times New Roman" w:eastAsia="Calibri" w:hAnsi="Times New Roman" w:cs="Times New Roman"/>
        </w:rPr>
      </w:pPr>
      <w:r w:rsidRPr="00213C49">
        <w:rPr>
          <w:rFonts w:ascii="Times New Roman" w:eastAsia="Calibri" w:hAnsi="Times New Roman" w:cs="Times New Roman"/>
          <w:bCs/>
        </w:rPr>
        <w:t>Fundacja im. Brata Alberta</w:t>
      </w:r>
      <w:r w:rsidR="009A6855">
        <w:rPr>
          <w:rFonts w:ascii="Times New Roman" w:eastAsia="Calibri" w:hAnsi="Times New Roman" w:cs="Times New Roman"/>
          <w:bCs/>
        </w:rPr>
        <w:t>, Warsztat Terapii Zajęciowej „</w:t>
      </w:r>
      <w:r w:rsidRPr="00213C49">
        <w:rPr>
          <w:rFonts w:ascii="Times New Roman" w:eastAsia="Calibri" w:hAnsi="Times New Roman" w:cs="Times New Roman"/>
          <w:bCs/>
        </w:rPr>
        <w:t>Karczemka”</w:t>
      </w:r>
    </w:p>
    <w:p w:rsidR="00213C49" w:rsidRPr="004B3695" w:rsidRDefault="004B3695" w:rsidP="004B3695">
      <w:pPr>
        <w:spacing w:after="0" w:line="240" w:lineRule="auto"/>
        <w:jc w:val="both"/>
        <w:rPr>
          <w:rFonts w:ascii="Times New Roman" w:eastAsia="Calibri" w:hAnsi="Times New Roman" w:cs="Times New Roman"/>
        </w:rPr>
      </w:pPr>
      <w:r w:rsidRPr="004B3695">
        <w:rPr>
          <w:rFonts w:ascii="Times New Roman" w:eastAsia="Calibri" w:hAnsi="Times New Roman" w:cs="Times New Roman"/>
        </w:rPr>
        <w:t xml:space="preserve">Siedziba: </w:t>
      </w:r>
      <w:r w:rsidR="00213C49">
        <w:rPr>
          <w:rFonts w:ascii="Times New Roman" w:eastAsia="Calibri" w:hAnsi="Times New Roman" w:cs="Times New Roman"/>
        </w:rPr>
        <w:t>Otłoczyn 1</w:t>
      </w:r>
    </w:p>
    <w:p w:rsidR="004B3695" w:rsidRPr="004B3695" w:rsidRDefault="004B3695" w:rsidP="004B3695">
      <w:pPr>
        <w:spacing w:after="0" w:line="240" w:lineRule="auto"/>
        <w:rPr>
          <w:rFonts w:ascii="Times New Roman" w:eastAsia="Calibri" w:hAnsi="Times New Roman" w:cs="Times New Roman"/>
          <w:color w:val="000000"/>
          <w:shd w:val="clear" w:color="auto" w:fill="FFFFFF"/>
        </w:rPr>
      </w:pPr>
      <w:r w:rsidRPr="004B3695">
        <w:rPr>
          <w:rFonts w:ascii="Times New Roman" w:eastAsia="Calibri" w:hAnsi="Times New Roman" w:cs="Times New Roman"/>
          <w:color w:val="000000"/>
          <w:shd w:val="clear" w:color="auto" w:fill="FFFFFF"/>
        </w:rPr>
        <w:t xml:space="preserve">87-700 Aleksandrów Kujawski </w:t>
      </w:r>
    </w:p>
    <w:p w:rsidR="004B3695" w:rsidRPr="004B3695" w:rsidRDefault="005C170C" w:rsidP="004B3695">
      <w:pPr>
        <w:spacing w:after="0" w:line="240" w:lineRule="auto"/>
        <w:rPr>
          <w:rFonts w:ascii="Times New Roman" w:eastAsia="Calibri" w:hAnsi="Times New Roman" w:cs="Times New Roman"/>
          <w:color w:val="000000"/>
          <w:shd w:val="clear" w:color="auto" w:fill="FFFFFF"/>
          <w:lang w:val="en-US"/>
        </w:rPr>
      </w:pPr>
      <w:r>
        <w:rPr>
          <w:rFonts w:ascii="Times New Roman" w:eastAsia="Calibri" w:hAnsi="Times New Roman" w:cs="Times New Roman"/>
          <w:color w:val="000000"/>
          <w:shd w:val="clear" w:color="auto" w:fill="FFFFFF"/>
          <w:lang w:val="en-US"/>
        </w:rPr>
        <w:t xml:space="preserve">tel. </w:t>
      </w:r>
      <w:r w:rsidR="00213C49">
        <w:rPr>
          <w:rFonts w:ascii="Times New Roman" w:eastAsia="Calibri" w:hAnsi="Times New Roman" w:cs="Times New Roman"/>
          <w:color w:val="000000"/>
          <w:shd w:val="clear" w:color="auto" w:fill="FFFFFF"/>
          <w:lang w:val="en-US"/>
        </w:rPr>
        <w:t xml:space="preserve">56 622 </w:t>
      </w:r>
      <w:r w:rsidR="00021890">
        <w:rPr>
          <w:rFonts w:ascii="Times New Roman" w:eastAsia="Calibri" w:hAnsi="Times New Roman" w:cs="Times New Roman"/>
          <w:color w:val="000000"/>
          <w:shd w:val="clear" w:color="auto" w:fill="FFFFFF"/>
          <w:lang w:val="en-US"/>
        </w:rPr>
        <w:t>94</w:t>
      </w:r>
      <w:r w:rsidR="00213C49">
        <w:rPr>
          <w:rFonts w:ascii="Times New Roman" w:eastAsia="Calibri" w:hAnsi="Times New Roman" w:cs="Times New Roman"/>
          <w:color w:val="000000"/>
          <w:shd w:val="clear" w:color="auto" w:fill="FFFFFF"/>
          <w:lang w:val="en-US"/>
        </w:rPr>
        <w:t xml:space="preserve"> 3</w:t>
      </w:r>
      <w:r w:rsidR="00021890">
        <w:rPr>
          <w:rFonts w:ascii="Times New Roman" w:eastAsia="Calibri" w:hAnsi="Times New Roman" w:cs="Times New Roman"/>
          <w:color w:val="000000"/>
          <w:shd w:val="clear" w:color="auto" w:fill="FFFFFF"/>
          <w:lang w:val="en-US"/>
        </w:rPr>
        <w:t>3</w:t>
      </w:r>
      <w:r w:rsidR="004B3695">
        <w:rPr>
          <w:rFonts w:ascii="Times New Roman" w:eastAsia="Calibri" w:hAnsi="Times New Roman" w:cs="Times New Roman"/>
          <w:color w:val="000000"/>
          <w:shd w:val="clear" w:color="auto" w:fill="FFFFFF"/>
          <w:lang w:val="en-US"/>
        </w:rPr>
        <w:t xml:space="preserve">; </w:t>
      </w:r>
      <w:r w:rsidR="00213C49">
        <w:rPr>
          <w:rFonts w:ascii="Times New Roman" w:eastAsia="Calibri" w:hAnsi="Times New Roman" w:cs="Times New Roman"/>
          <w:color w:val="000000"/>
          <w:shd w:val="clear" w:color="auto" w:fill="FFFFFF"/>
          <w:lang w:val="en-US"/>
        </w:rPr>
        <w:t xml:space="preserve">fax. </w:t>
      </w:r>
      <w:r w:rsidR="00021890">
        <w:rPr>
          <w:rFonts w:ascii="Times New Roman" w:eastAsia="Calibri" w:hAnsi="Times New Roman" w:cs="Times New Roman"/>
          <w:color w:val="000000"/>
          <w:shd w:val="clear" w:color="auto" w:fill="FFFFFF"/>
          <w:lang w:val="en-US"/>
        </w:rPr>
        <w:t>56 622 90 32</w:t>
      </w:r>
    </w:p>
    <w:p w:rsidR="004B3695" w:rsidRPr="004B3695" w:rsidRDefault="004B3695" w:rsidP="004B3695">
      <w:pPr>
        <w:spacing w:after="0" w:line="240" w:lineRule="auto"/>
        <w:rPr>
          <w:rFonts w:ascii="Times New Roman" w:eastAsia="Calibri" w:hAnsi="Times New Roman" w:cs="Times New Roman"/>
          <w:shd w:val="clear" w:color="auto" w:fill="FFFFFF"/>
          <w:lang w:val="en-US"/>
        </w:rPr>
      </w:pPr>
      <w:r w:rsidRPr="004B3695">
        <w:rPr>
          <w:rFonts w:ascii="Times New Roman" w:eastAsia="Calibri" w:hAnsi="Times New Roman" w:cs="Times New Roman"/>
          <w:shd w:val="clear" w:color="auto" w:fill="FFFFFF"/>
          <w:lang w:val="en-US"/>
        </w:rPr>
        <w:t xml:space="preserve">e-mail: </w:t>
      </w:r>
      <w:r w:rsidR="00213C49">
        <w:rPr>
          <w:rFonts w:ascii="Times New Roman" w:eastAsia="Calibri" w:hAnsi="Times New Roman" w:cs="Times New Roman"/>
          <w:shd w:val="clear" w:color="auto" w:fill="FFFFFF"/>
          <w:lang w:val="en-US"/>
        </w:rPr>
        <w:t>wtzkarczemka@wp.pl</w:t>
      </w:r>
      <w:r w:rsidR="00213C49">
        <w:rPr>
          <w:rFonts w:ascii="Times New Roman" w:eastAsia="Calibri" w:hAnsi="Times New Roman" w:cs="Times New Roman"/>
          <w:shd w:val="clear" w:color="auto" w:fill="FFFFFF"/>
          <w:lang w:val="en-US"/>
        </w:rPr>
        <w:br/>
        <w:t>www:</w:t>
      </w:r>
      <w:r w:rsidR="009A6855">
        <w:rPr>
          <w:rFonts w:ascii="Times New Roman" w:eastAsia="Calibri" w:hAnsi="Times New Roman" w:cs="Times New Roman"/>
          <w:shd w:val="clear" w:color="auto" w:fill="FFFFFF"/>
          <w:lang w:val="en-US"/>
        </w:rPr>
        <w:t xml:space="preserve"> </w:t>
      </w:r>
      <w:r w:rsidR="00021890">
        <w:rPr>
          <w:rFonts w:ascii="Times New Roman" w:eastAsia="Calibri" w:hAnsi="Times New Roman" w:cs="Times New Roman"/>
          <w:shd w:val="clear" w:color="auto" w:fill="FFFFFF"/>
          <w:lang w:val="en-US"/>
        </w:rPr>
        <w:t>karczemka.org.pl</w:t>
      </w:r>
    </w:p>
    <w:p w:rsidR="00A00455" w:rsidRPr="00C92E20" w:rsidRDefault="004B3695" w:rsidP="00C92E20">
      <w:pPr>
        <w:jc w:val="both"/>
        <w:rPr>
          <w:rFonts w:ascii="Times New Roman" w:eastAsia="Times New Roman" w:hAnsi="Times New Roman" w:cs="Times New Roman"/>
          <w:color w:val="000000"/>
          <w:sz w:val="24"/>
          <w:szCs w:val="24"/>
          <w:lang w:eastAsia="pl-PL"/>
        </w:rPr>
      </w:pPr>
      <w:r w:rsidRPr="00C92E20">
        <w:rPr>
          <w:rFonts w:ascii="Times New Roman" w:hAnsi="Times New Roman"/>
          <w:iCs/>
          <w:sz w:val="24"/>
          <w:szCs w:val="24"/>
        </w:rPr>
        <w:t>NIP:</w:t>
      </w:r>
      <w:r w:rsidR="00213C49">
        <w:rPr>
          <w:rFonts w:ascii="Times New Roman" w:hAnsi="Times New Roman"/>
          <w:bCs/>
          <w:iCs/>
          <w:sz w:val="24"/>
          <w:szCs w:val="24"/>
        </w:rPr>
        <w:t> </w:t>
      </w:r>
      <w:r w:rsidR="00021890">
        <w:rPr>
          <w:rFonts w:ascii="Times New Roman" w:hAnsi="Times New Roman"/>
          <w:bCs/>
          <w:iCs/>
          <w:sz w:val="24"/>
          <w:szCs w:val="24"/>
        </w:rPr>
        <w:t>891-14-41-173</w:t>
      </w:r>
    </w:p>
    <w:p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w:t>
      </w:r>
      <w:r w:rsidR="00021890">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1</w:t>
      </w:r>
      <w:r w:rsidR="00021890">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021890">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990B7E">
        <w:rPr>
          <w:rFonts w:ascii="Times New Roman" w:eastAsia="Times New Roman" w:hAnsi="Times New Roman" w:cs="Times New Roman"/>
          <w:sz w:val="24"/>
          <w:szCs w:val="20"/>
          <w:lang w:eastAsia="ar-SA"/>
        </w:rPr>
        <w:t xml:space="preserve"> publicznych (</w:t>
      </w:r>
      <w:r w:rsidR="00213C2E">
        <w:rPr>
          <w:rFonts w:ascii="Times New Roman" w:eastAsia="Times New Roman" w:hAnsi="Times New Roman" w:cs="Times New Roman"/>
          <w:sz w:val="24"/>
          <w:szCs w:val="20"/>
          <w:lang w:eastAsia="ar-SA"/>
        </w:rPr>
        <w:t>Dz.U. z 2015</w:t>
      </w:r>
      <w:r w:rsidR="00021890">
        <w:rPr>
          <w:rFonts w:ascii="Times New Roman" w:eastAsia="Times New Roman" w:hAnsi="Times New Roman" w:cs="Times New Roman"/>
          <w:sz w:val="24"/>
          <w:szCs w:val="20"/>
          <w:lang w:eastAsia="ar-SA"/>
        </w:rPr>
        <w:t xml:space="preserve"> r. poz. 2164 z </w:t>
      </w:r>
      <w:proofErr w:type="spellStart"/>
      <w:r w:rsidR="00021890">
        <w:rPr>
          <w:rFonts w:ascii="Times New Roman" w:eastAsia="Times New Roman" w:hAnsi="Times New Roman" w:cs="Times New Roman"/>
          <w:sz w:val="24"/>
          <w:szCs w:val="20"/>
          <w:lang w:eastAsia="ar-SA"/>
        </w:rPr>
        <w:t>póź</w:t>
      </w:r>
      <w:r w:rsidR="00213C2E">
        <w:rPr>
          <w:rFonts w:ascii="Times New Roman" w:eastAsia="Times New Roman" w:hAnsi="Times New Roman" w:cs="Times New Roman"/>
          <w:sz w:val="24"/>
          <w:szCs w:val="20"/>
          <w:lang w:eastAsia="ar-SA"/>
        </w:rPr>
        <w:t>n</w:t>
      </w:r>
      <w:proofErr w:type="spellEnd"/>
      <w:r w:rsidR="00213C2E">
        <w:rPr>
          <w:rFonts w:ascii="Times New Roman" w:eastAsia="Times New Roman" w:hAnsi="Times New Roman" w:cs="Times New Roman"/>
          <w:sz w:val="24"/>
          <w:szCs w:val="20"/>
          <w:lang w:eastAsia="ar-SA"/>
        </w:rPr>
        <w:t>. zm.)</w:t>
      </w:r>
      <w:r w:rsidRPr="00215CB4">
        <w:rPr>
          <w:rFonts w:ascii="Times New Roman" w:eastAsia="Times New Roman" w:hAnsi="Times New Roman" w:cs="Times New Roman"/>
          <w:sz w:val="24"/>
          <w:szCs w:val="20"/>
          <w:lang w:eastAsia="ar-SA"/>
        </w:rPr>
        <w:t>.</w:t>
      </w:r>
    </w:p>
    <w:p w:rsidR="00351BCB" w:rsidRDefault="00351BCB" w:rsidP="00213C49">
      <w:pPr>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rsidR="00021890" w:rsidRDefault="00021890"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021890" w:rsidRDefault="00213C49" w:rsidP="00E65709">
      <w:pPr>
        <w:pStyle w:val="Akapitzlist"/>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21890">
        <w:rPr>
          <w:rFonts w:ascii="Times New Roman" w:eastAsia="Times New Roman" w:hAnsi="Times New Roman" w:cs="Times New Roman"/>
          <w:color w:val="000000"/>
          <w:sz w:val="24"/>
          <w:szCs w:val="24"/>
          <w:lang w:eastAsia="pl-PL"/>
        </w:rPr>
        <w:t>Przedmiotem zamówienia jest świadczenie usługi w zakresie transportu drogowego osób.</w:t>
      </w:r>
    </w:p>
    <w:p w:rsidR="00213C49" w:rsidRPr="00021890" w:rsidRDefault="00213C49" w:rsidP="00E65709">
      <w:pPr>
        <w:pStyle w:val="Akapitzlist"/>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21890">
        <w:rPr>
          <w:rFonts w:ascii="Times New Roman" w:eastAsia="Times New Roman" w:hAnsi="Times New Roman" w:cs="Times New Roman"/>
          <w:color w:val="000000"/>
          <w:sz w:val="24"/>
          <w:szCs w:val="24"/>
          <w:lang w:eastAsia="pl-PL"/>
        </w:rPr>
        <w:t>Szczegółowy opis przedmiotu zamówienia.</w:t>
      </w:r>
    </w:p>
    <w:p w:rsidR="00781F44" w:rsidRDefault="00781F44"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213C49" w:rsidRDefault="00213C49" w:rsidP="006E14E9">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021890">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na trzech trasach</w:t>
      </w:r>
    </w:p>
    <w:p w:rsidR="00213C49" w:rsidRPr="00580431"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r w:rsidRPr="00580431">
        <w:rPr>
          <w:rFonts w:ascii="Times New Roman" w:eastAsia="Times New Roman" w:hAnsi="Times New Roman" w:cs="Times New Roman"/>
          <w:b/>
          <w:color w:val="000000"/>
          <w:sz w:val="24"/>
          <w:szCs w:val="24"/>
          <w:u w:val="single"/>
          <w:lang w:eastAsia="pl-PL"/>
        </w:rPr>
        <w:t xml:space="preserve">Trasa 1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021890">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trasie </w:t>
      </w:r>
      <w:r w:rsidRPr="00213C49">
        <w:rPr>
          <w:rFonts w:ascii="Times New Roman" w:eastAsia="Times New Roman" w:hAnsi="Times New Roman" w:cs="Times New Roman"/>
          <w:sz w:val="24"/>
          <w:szCs w:val="24"/>
          <w:lang w:eastAsia="pl-PL"/>
        </w:rPr>
        <w:t>z miejscowości Ciechocinek, Raciążek, Dąbrówka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163555">
        <w:rPr>
          <w:rFonts w:ascii="Times New Roman" w:eastAsia="Times New Roman" w:hAnsi="Times New Roman" w:cs="Times New Roman"/>
          <w:sz w:val="24"/>
          <w:szCs w:val="24"/>
          <w:lang w:eastAsia="pl-PL"/>
        </w:rPr>
        <w:t xml:space="preserve"> miesięcy 2017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(i z powrotem), + przewozy doraźne – (średnio 10 km miesięcznie).</w:t>
      </w:r>
    </w:p>
    <w:p w:rsidR="00213C49" w:rsidRPr="00580431"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r w:rsidRPr="00580431">
        <w:rPr>
          <w:rFonts w:ascii="Times New Roman" w:eastAsia="Times New Roman" w:hAnsi="Times New Roman" w:cs="Times New Roman"/>
          <w:b/>
          <w:sz w:val="24"/>
          <w:szCs w:val="24"/>
          <w:u w:val="single"/>
          <w:lang w:eastAsia="pl-PL"/>
        </w:rPr>
        <w:t>Trasa  2</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Pr="00213C49">
        <w:rPr>
          <w:rFonts w:ascii="Times New Roman" w:eastAsia="Times New Roman" w:hAnsi="Times New Roman" w:cs="Times New Roman"/>
          <w:sz w:val="24"/>
          <w:szCs w:val="24"/>
          <w:lang w:eastAsia="pl-PL"/>
        </w:rPr>
        <w:t xml:space="preserve"> </w:t>
      </w:r>
      <w:r w:rsidR="00021890">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z miejscowości Aleksandrów Kujawski, Służewo, Seroczki do Otłoczyna 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 201</w:t>
      </w:r>
      <w:r w:rsidR="00163555">
        <w:rPr>
          <w:rFonts w:ascii="Times New Roman" w:eastAsia="Times New Roman" w:hAnsi="Times New Roman" w:cs="Times New Roman"/>
          <w:sz w:val="24"/>
          <w:szCs w:val="24"/>
          <w:lang w:eastAsia="pl-PL"/>
        </w:rPr>
        <w:t>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(i z powrotem), + przewozy doraźne – (średnio 15 km miesięcznie).</w:t>
      </w:r>
    </w:p>
    <w:p w:rsidR="00213C49" w:rsidRPr="00580431"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r w:rsidRPr="00580431">
        <w:rPr>
          <w:rFonts w:ascii="Times New Roman" w:eastAsia="Times New Roman" w:hAnsi="Times New Roman" w:cs="Times New Roman"/>
          <w:b/>
          <w:sz w:val="24"/>
          <w:szCs w:val="24"/>
          <w:u w:val="single"/>
          <w:lang w:eastAsia="pl-PL"/>
        </w:rPr>
        <w:t>Trasa  3</w:t>
      </w:r>
    </w:p>
    <w:p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Młynek, Niszczewy, Lubanie, Waganiec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163555">
        <w:rPr>
          <w:rFonts w:ascii="Times New Roman" w:eastAsia="Times New Roman" w:hAnsi="Times New Roman" w:cs="Times New Roman"/>
          <w:sz w:val="24"/>
          <w:szCs w:val="24"/>
          <w:lang w:eastAsia="pl-PL"/>
        </w:rPr>
        <w:t xml:space="preserve"> miesięcy 2017</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(i z powrotem), + przewozy doraźne – (średnio 15 km miesięcznie).</w:t>
      </w:r>
    </w:p>
    <w:p w:rsidR="006E14E9" w:rsidRPr="00213C49" w:rsidRDefault="006E14E9" w:rsidP="00213C49">
      <w:pPr>
        <w:spacing w:after="0" w:line="240" w:lineRule="auto"/>
        <w:jc w:val="both"/>
        <w:rPr>
          <w:rFonts w:ascii="Times New Roman" w:eastAsia="Times New Roman" w:hAnsi="Times New Roman" w:cs="Times New Roman"/>
          <w:sz w:val="24"/>
          <w:szCs w:val="24"/>
          <w:lang w:eastAsia="pl-PL"/>
        </w:rPr>
      </w:pPr>
    </w:p>
    <w:p w:rsidR="00213C49" w:rsidRDefault="00213C49" w:rsidP="00E65709">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6E14E9">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rsidR="00F23A24" w:rsidRPr="006E14E9" w:rsidRDefault="00F23A24" w:rsidP="00F23A24">
      <w:pPr>
        <w:pStyle w:val="Akapitzlist"/>
        <w:spacing w:after="0" w:line="240" w:lineRule="auto"/>
        <w:jc w:val="both"/>
        <w:rPr>
          <w:rFonts w:ascii="Times New Roman" w:eastAsia="Times New Roman" w:hAnsi="Times New Roman" w:cs="Times New Roman"/>
          <w:sz w:val="24"/>
          <w:szCs w:val="24"/>
          <w:lang w:eastAsia="pl-PL"/>
        </w:rPr>
      </w:pPr>
    </w:p>
    <w:p w:rsidR="00021890" w:rsidRDefault="00213C49" w:rsidP="00E6570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1890">
        <w:rPr>
          <w:rFonts w:ascii="Times New Roman" w:eastAsia="Times New Roman" w:hAnsi="Times New Roman" w:cs="Times New Roman"/>
          <w:b/>
          <w:sz w:val="24"/>
          <w:szCs w:val="24"/>
          <w:lang w:eastAsia="pl-PL"/>
        </w:rPr>
        <w:t>przewozów regularnych</w:t>
      </w:r>
      <w:r w:rsidRPr="00021890">
        <w:rPr>
          <w:rFonts w:ascii="Times New Roman" w:eastAsia="Times New Roman" w:hAnsi="Times New Roman" w:cs="Times New Roman"/>
          <w:sz w:val="24"/>
          <w:szCs w:val="24"/>
          <w:lang w:eastAsia="pl-PL"/>
        </w:rPr>
        <w:t xml:space="preserve"> polegających na przewożeniu nie większej niż 2</w:t>
      </w:r>
      <w:r w:rsidR="00021890">
        <w:rPr>
          <w:rFonts w:ascii="Times New Roman" w:eastAsia="Times New Roman" w:hAnsi="Times New Roman" w:cs="Times New Roman"/>
          <w:sz w:val="24"/>
          <w:szCs w:val="24"/>
          <w:lang w:eastAsia="pl-PL"/>
        </w:rPr>
        <w:t>5</w:t>
      </w:r>
      <w:r w:rsidRPr="00021890">
        <w:rPr>
          <w:rFonts w:ascii="Times New Roman" w:eastAsia="Times New Roman" w:hAnsi="Times New Roman" w:cs="Times New Roman"/>
          <w:sz w:val="24"/>
          <w:szCs w:val="24"/>
          <w:lang w:eastAsia="pl-PL"/>
        </w:rPr>
        <w:t xml:space="preserve"> osobowej grupy osób  niepełnosprawnych intelektualnie (na każdej z tras).</w:t>
      </w:r>
    </w:p>
    <w:p w:rsidR="00213C49" w:rsidRPr="00021890" w:rsidRDefault="00213C49" w:rsidP="00E6570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1890">
        <w:rPr>
          <w:rFonts w:ascii="Times New Roman" w:eastAsia="Times New Roman" w:hAnsi="Times New Roman" w:cs="Times New Roman"/>
          <w:b/>
          <w:sz w:val="24"/>
          <w:szCs w:val="24"/>
          <w:lang w:eastAsia="pl-PL"/>
        </w:rPr>
        <w:t>przewozów doraźnych</w:t>
      </w:r>
      <w:r w:rsidRPr="00021890">
        <w:rPr>
          <w:rFonts w:ascii="Times New Roman" w:eastAsia="Times New Roman" w:hAnsi="Times New Roman" w:cs="Times New Roman"/>
          <w:sz w:val="24"/>
          <w:szCs w:val="24"/>
          <w:lang w:eastAsia="pl-PL"/>
        </w:rPr>
        <w:t>, polegających na wykonywan</w:t>
      </w:r>
      <w:r w:rsidR="00021890">
        <w:rPr>
          <w:rFonts w:ascii="Times New Roman" w:eastAsia="Times New Roman" w:hAnsi="Times New Roman" w:cs="Times New Roman"/>
          <w:sz w:val="24"/>
          <w:szCs w:val="24"/>
          <w:lang w:eastAsia="pl-PL"/>
        </w:rPr>
        <w:t xml:space="preserve">iu przewozów nie większej </w:t>
      </w:r>
      <w:r w:rsidR="00A9328F">
        <w:rPr>
          <w:rFonts w:ascii="Times New Roman" w:eastAsia="Times New Roman" w:hAnsi="Times New Roman" w:cs="Times New Roman"/>
          <w:sz w:val="24"/>
          <w:szCs w:val="24"/>
          <w:lang w:eastAsia="pl-PL"/>
        </w:rPr>
        <w:br/>
      </w:r>
      <w:r w:rsidR="00021890">
        <w:rPr>
          <w:rFonts w:ascii="Times New Roman" w:eastAsia="Times New Roman" w:hAnsi="Times New Roman" w:cs="Times New Roman"/>
          <w:sz w:val="24"/>
          <w:szCs w:val="24"/>
          <w:lang w:eastAsia="pl-PL"/>
        </w:rPr>
        <w:t>niż 25</w:t>
      </w:r>
      <w:r w:rsidRPr="00021890">
        <w:rPr>
          <w:rFonts w:ascii="Times New Roman" w:eastAsia="Times New Roman" w:hAnsi="Times New Roman" w:cs="Times New Roman"/>
          <w:sz w:val="24"/>
          <w:szCs w:val="24"/>
          <w:lang w:eastAsia="pl-PL"/>
        </w:rPr>
        <w:t xml:space="preserve"> osobowej grupy osób  niepełnosprawnych intelektualnie oraz ich opiekunów podyktowanych nagłą potrzebą, niedających się przewidzieć w dniu ogłoszenia postępowania o udzielenie zamówienia publicznego (na każdej z tras).</w:t>
      </w:r>
    </w:p>
    <w:p w:rsidR="00213C49" w:rsidRDefault="00213C49" w:rsidP="00213C49">
      <w:pPr>
        <w:spacing w:after="0" w:line="240" w:lineRule="auto"/>
        <w:jc w:val="both"/>
        <w:rPr>
          <w:rFonts w:ascii="Times New Roman" w:eastAsia="Times New Roman" w:hAnsi="Times New Roman" w:cs="Times New Roman"/>
          <w:sz w:val="24"/>
          <w:szCs w:val="24"/>
          <w:lang w:eastAsia="pl-PL"/>
        </w:rPr>
      </w:pPr>
    </w:p>
    <w:p w:rsidR="00F23A24" w:rsidRPr="00213C49" w:rsidRDefault="00F23A24"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213C49" w:rsidP="00213C49">
      <w:pPr>
        <w:spacing w:after="0" w:line="240" w:lineRule="auto"/>
        <w:jc w:val="both"/>
        <w:rPr>
          <w:rFonts w:ascii="Times New Roman" w:eastAsia="Times New Roman" w:hAnsi="Times New Roman" w:cs="Times New Roman"/>
          <w:b/>
          <w:sz w:val="24"/>
          <w:szCs w:val="24"/>
          <w:lang w:eastAsia="pl-PL"/>
        </w:rPr>
      </w:pPr>
      <w:r w:rsidRPr="00213C49">
        <w:rPr>
          <w:rFonts w:ascii="Times New Roman" w:eastAsia="Times New Roman" w:hAnsi="Times New Roman" w:cs="Times New Roman"/>
          <w:b/>
          <w:sz w:val="24"/>
          <w:szCs w:val="24"/>
          <w:lang w:eastAsia="pl-PL"/>
        </w:rPr>
        <w:lastRenderedPageBreak/>
        <w:t>AD 1) Przewozy regularne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Usługa przewozów regularnych wykonywana bę</w:t>
      </w:r>
      <w:r w:rsidR="004558D3">
        <w:rPr>
          <w:rFonts w:ascii="Times New Roman" w:eastAsia="Times New Roman" w:hAnsi="Times New Roman" w:cs="Times New Roman"/>
          <w:sz w:val="24"/>
          <w:szCs w:val="24"/>
          <w:lang w:eastAsia="pl-PL"/>
        </w:rPr>
        <w:t xml:space="preserve">dzie codziennie w dni robocze </w:t>
      </w:r>
      <w:r w:rsidR="004558D3">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Porządek ten jednak może ulec zmianie w sytuacji, gdy jeden lub więcej dni tzw. roboczych ustalony zostanie jako dzień wolny od pracy.  Wówczas dzień taki podlegał  będzie odpracowaniu w sobotę  a Wykonawca zobowiązany będzie do wykonania usługi                  w określony w SIWZ sposób, na takich zasadach, jak w każdy inny dzień roboczy. </w:t>
      </w:r>
    </w:p>
    <w:p w:rsidR="004558D3" w:rsidRPr="00213C49" w:rsidRDefault="004558D3" w:rsidP="00213C49">
      <w:p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Przewóz osób realizowany będzie na trzech poniższych  trasach:</w:t>
      </w:r>
    </w:p>
    <w:p w:rsidR="00781F44" w:rsidRDefault="00213C49" w:rsidP="00E6570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trasa 1 z miejscowości Ciechocinek, ul. Narutowicza ul. Leśna, ul. Widok, </w:t>
      </w:r>
      <w:r w:rsidR="004558D3">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 xml:space="preserve">ul. Osiedlowa, ul. Bema, przez Raciążek, przez Dąbrówkę, przez Kuczek i przez Białe Błota - do Otłoczyna do WTZ "Karczemka" od poniedziałku do piątku przez </w:t>
      </w:r>
      <w:r w:rsidR="00781F44">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1</w:t>
      </w:r>
      <w:r w:rsidR="00CE5194" w:rsidRPr="00781F44">
        <w:rPr>
          <w:rFonts w:ascii="Times New Roman" w:eastAsia="Times New Roman" w:hAnsi="Times New Roman" w:cs="Times New Roman"/>
          <w:sz w:val="24"/>
          <w:szCs w:val="24"/>
          <w:lang w:eastAsia="pl-PL"/>
        </w:rPr>
        <w:t>1</w:t>
      </w:r>
      <w:r w:rsidRPr="00781F44">
        <w:rPr>
          <w:rFonts w:ascii="Times New Roman" w:eastAsia="Times New Roman" w:hAnsi="Times New Roman" w:cs="Times New Roman"/>
          <w:sz w:val="24"/>
          <w:szCs w:val="24"/>
          <w:lang w:eastAsia="pl-PL"/>
        </w:rPr>
        <w:t xml:space="preserve"> miesięcy 201</w:t>
      </w:r>
      <w:r w:rsidR="00937D2B">
        <w:rPr>
          <w:rFonts w:ascii="Times New Roman" w:eastAsia="Times New Roman" w:hAnsi="Times New Roman" w:cs="Times New Roman"/>
          <w:sz w:val="24"/>
          <w:szCs w:val="24"/>
          <w:lang w:eastAsia="pl-PL"/>
        </w:rPr>
        <w:t>7</w:t>
      </w:r>
      <w:r w:rsidR="00781F44">
        <w:rPr>
          <w:rFonts w:ascii="Times New Roman" w:eastAsia="Times New Roman" w:hAnsi="Times New Roman" w:cs="Times New Roman"/>
          <w:sz w:val="24"/>
          <w:szCs w:val="24"/>
          <w:lang w:eastAsia="pl-PL"/>
        </w:rPr>
        <w:t xml:space="preserve"> </w:t>
      </w:r>
      <w:r w:rsidRPr="00781F44">
        <w:rPr>
          <w:rFonts w:ascii="Times New Roman" w:eastAsia="Times New Roman" w:hAnsi="Times New Roman" w:cs="Times New Roman"/>
          <w:sz w:val="24"/>
          <w:szCs w:val="24"/>
          <w:lang w:eastAsia="pl-PL"/>
        </w:rPr>
        <w:t xml:space="preserve">roku </w:t>
      </w:r>
      <w:r w:rsidR="00781F44">
        <w:rPr>
          <w:rFonts w:ascii="Times New Roman" w:eastAsia="Times New Roman" w:hAnsi="Times New Roman" w:cs="Times New Roman"/>
          <w:sz w:val="24"/>
          <w:szCs w:val="24"/>
          <w:lang w:eastAsia="pl-PL"/>
        </w:rPr>
        <w:t>( i z powrotem) – maksymalnie 25</w:t>
      </w:r>
      <w:r w:rsidRPr="00781F44">
        <w:rPr>
          <w:rFonts w:ascii="Times New Roman" w:eastAsia="Times New Roman" w:hAnsi="Times New Roman" w:cs="Times New Roman"/>
          <w:sz w:val="24"/>
          <w:szCs w:val="24"/>
          <w:lang w:eastAsia="pl-PL"/>
        </w:rPr>
        <w:t xml:space="preserve"> osób.</w:t>
      </w:r>
    </w:p>
    <w:p w:rsidR="00781F44" w:rsidRDefault="00213C49" w:rsidP="00E6570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trasa 2  początek trasy w miejscowości Aleksandrów Kujawski, ul. Przemysłowa, przez Łazieniec, przez Aleksandrów Kujawski – ulice: Szkolna, Hoża, Prusa, przez Służewo,  przez Goszczewo, przez Seroczki, przez Stawki i Odolion do Otłoczyna </w:t>
      </w:r>
      <w:r w:rsidRPr="00781F44">
        <w:rPr>
          <w:rFonts w:ascii="Times New Roman" w:eastAsia="Times New Roman" w:hAnsi="Times New Roman" w:cs="Times New Roman"/>
          <w:sz w:val="24"/>
          <w:szCs w:val="24"/>
          <w:lang w:eastAsia="pl-PL"/>
        </w:rPr>
        <w:br/>
        <w:t>do WTZ "Karczemka" od poniedziałku do piątku przez 1</w:t>
      </w:r>
      <w:r w:rsidR="00CE5194" w:rsidRPr="00781F44">
        <w:rPr>
          <w:rFonts w:ascii="Times New Roman" w:eastAsia="Times New Roman" w:hAnsi="Times New Roman" w:cs="Times New Roman"/>
          <w:sz w:val="24"/>
          <w:szCs w:val="24"/>
          <w:lang w:eastAsia="pl-PL"/>
        </w:rPr>
        <w:t>1</w:t>
      </w:r>
      <w:r w:rsidRPr="00781F44">
        <w:rPr>
          <w:rFonts w:ascii="Times New Roman" w:eastAsia="Times New Roman" w:hAnsi="Times New Roman" w:cs="Times New Roman"/>
          <w:sz w:val="24"/>
          <w:szCs w:val="24"/>
          <w:lang w:eastAsia="pl-PL"/>
        </w:rPr>
        <w:t xml:space="preserve"> miesięcy 201</w:t>
      </w:r>
      <w:r w:rsidR="00163555" w:rsidRPr="00781F44">
        <w:rPr>
          <w:rFonts w:ascii="Times New Roman" w:eastAsia="Times New Roman" w:hAnsi="Times New Roman" w:cs="Times New Roman"/>
          <w:sz w:val="24"/>
          <w:szCs w:val="24"/>
          <w:lang w:eastAsia="pl-PL"/>
        </w:rPr>
        <w:t>7</w:t>
      </w:r>
      <w:r w:rsidRPr="00781F44">
        <w:rPr>
          <w:rFonts w:ascii="Times New Roman" w:eastAsia="Times New Roman" w:hAnsi="Times New Roman" w:cs="Times New Roman"/>
          <w:sz w:val="24"/>
          <w:szCs w:val="24"/>
          <w:lang w:eastAsia="pl-PL"/>
        </w:rPr>
        <w:t xml:space="preserve"> roku </w:t>
      </w:r>
      <w:r w:rsidRPr="00781F44">
        <w:rPr>
          <w:rFonts w:ascii="Times New Roman" w:eastAsia="Times New Roman" w:hAnsi="Times New Roman" w:cs="Times New Roman"/>
          <w:sz w:val="24"/>
          <w:szCs w:val="24"/>
          <w:lang w:eastAsia="pl-PL"/>
        </w:rPr>
        <w:br/>
        <w:t>(i z powrotem</w:t>
      </w:r>
      <w:r w:rsidR="00781F44">
        <w:rPr>
          <w:rFonts w:ascii="Times New Roman" w:eastAsia="Times New Roman" w:hAnsi="Times New Roman" w:cs="Times New Roman"/>
          <w:sz w:val="24"/>
          <w:szCs w:val="24"/>
          <w:lang w:eastAsia="pl-PL"/>
        </w:rPr>
        <w:t>) – maksymalnie 25</w:t>
      </w:r>
      <w:r w:rsidRPr="00781F44">
        <w:rPr>
          <w:rFonts w:ascii="Times New Roman" w:eastAsia="Times New Roman" w:hAnsi="Times New Roman" w:cs="Times New Roman"/>
          <w:sz w:val="24"/>
          <w:szCs w:val="24"/>
          <w:lang w:eastAsia="pl-PL"/>
        </w:rPr>
        <w:t xml:space="preserve"> osób.</w:t>
      </w:r>
    </w:p>
    <w:p w:rsidR="00213C49" w:rsidRPr="00781F44" w:rsidRDefault="00213C49" w:rsidP="00E6570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trasa 3 początek trasy w miejscowości Młynek,  przez Kruszynek, przez Ossówkę,  przez Wiktoryn, przez Niszczewy</w:t>
      </w:r>
      <w:r w:rsidR="00937D2B">
        <w:rPr>
          <w:rFonts w:ascii="Times New Roman" w:eastAsia="Times New Roman" w:hAnsi="Times New Roman" w:cs="Times New Roman"/>
          <w:sz w:val="24"/>
          <w:szCs w:val="24"/>
          <w:lang w:eastAsia="pl-PL"/>
        </w:rPr>
        <w:t>, przez Lubanie</w:t>
      </w:r>
      <w:r w:rsidRPr="00781F44">
        <w:rPr>
          <w:rFonts w:ascii="Times New Roman" w:eastAsia="Times New Roman" w:hAnsi="Times New Roman" w:cs="Times New Roman"/>
          <w:sz w:val="24"/>
          <w:szCs w:val="24"/>
          <w:lang w:eastAsia="pl-PL"/>
        </w:rPr>
        <w:t xml:space="preserve">, przez Waganiec, przez Nieszawę, Podole, Ciechocinek ul. Wojska Polskiego, przez ul. </w:t>
      </w:r>
      <w:proofErr w:type="spellStart"/>
      <w:r w:rsidRPr="00781F44">
        <w:rPr>
          <w:rFonts w:ascii="Times New Roman" w:eastAsia="Times New Roman" w:hAnsi="Times New Roman" w:cs="Times New Roman"/>
          <w:sz w:val="24"/>
          <w:szCs w:val="24"/>
          <w:lang w:eastAsia="pl-PL"/>
        </w:rPr>
        <w:t>Wołuszewską</w:t>
      </w:r>
      <w:proofErr w:type="spellEnd"/>
      <w:r w:rsidRPr="00781F44">
        <w:rPr>
          <w:rFonts w:ascii="Times New Roman" w:eastAsia="Times New Roman" w:hAnsi="Times New Roman" w:cs="Times New Roman"/>
          <w:sz w:val="24"/>
          <w:szCs w:val="24"/>
          <w:lang w:eastAsia="pl-PL"/>
        </w:rPr>
        <w:t xml:space="preserve"> do Otłoczyna </w:t>
      </w:r>
      <w:r w:rsidR="00EE4985">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do WTZ "Karczemka" od poniedziałku do piątku przez 1</w:t>
      </w:r>
      <w:r w:rsidR="00CE5194" w:rsidRPr="00781F44">
        <w:rPr>
          <w:rFonts w:ascii="Times New Roman" w:eastAsia="Times New Roman" w:hAnsi="Times New Roman" w:cs="Times New Roman"/>
          <w:sz w:val="24"/>
          <w:szCs w:val="24"/>
          <w:lang w:eastAsia="pl-PL"/>
        </w:rPr>
        <w:t>1</w:t>
      </w:r>
      <w:r w:rsidR="00163555" w:rsidRPr="00781F44">
        <w:rPr>
          <w:rFonts w:ascii="Times New Roman" w:eastAsia="Times New Roman" w:hAnsi="Times New Roman" w:cs="Times New Roman"/>
          <w:sz w:val="24"/>
          <w:szCs w:val="24"/>
          <w:lang w:eastAsia="pl-PL"/>
        </w:rPr>
        <w:t xml:space="preserve"> miesięcy 2017</w:t>
      </w:r>
      <w:r w:rsidRPr="00781F44">
        <w:rPr>
          <w:rFonts w:ascii="Times New Roman" w:eastAsia="Times New Roman" w:hAnsi="Times New Roman" w:cs="Times New Roman"/>
          <w:sz w:val="24"/>
          <w:szCs w:val="24"/>
          <w:lang w:eastAsia="pl-PL"/>
        </w:rPr>
        <w:t xml:space="preserve"> roku</w:t>
      </w:r>
      <w:r w:rsidR="00781F44">
        <w:rPr>
          <w:rFonts w:ascii="Times New Roman" w:eastAsia="Times New Roman" w:hAnsi="Times New Roman" w:cs="Times New Roman"/>
          <w:sz w:val="24"/>
          <w:szCs w:val="24"/>
          <w:lang w:eastAsia="pl-PL"/>
        </w:rPr>
        <w:t xml:space="preserve"> </w:t>
      </w:r>
      <w:r w:rsidR="00A9328F">
        <w:rPr>
          <w:rFonts w:ascii="Times New Roman" w:eastAsia="Times New Roman" w:hAnsi="Times New Roman" w:cs="Times New Roman"/>
          <w:sz w:val="24"/>
          <w:szCs w:val="24"/>
          <w:lang w:eastAsia="pl-PL"/>
        </w:rPr>
        <w:br/>
      </w:r>
      <w:r w:rsidR="00781F44">
        <w:rPr>
          <w:rFonts w:ascii="Times New Roman" w:eastAsia="Times New Roman" w:hAnsi="Times New Roman" w:cs="Times New Roman"/>
          <w:sz w:val="24"/>
          <w:szCs w:val="24"/>
          <w:lang w:eastAsia="pl-PL"/>
        </w:rPr>
        <w:t>(i z powrotem) – maksymalnie 25</w:t>
      </w:r>
      <w:r w:rsidRPr="00781F44">
        <w:rPr>
          <w:rFonts w:ascii="Times New Roman" w:eastAsia="Times New Roman" w:hAnsi="Times New Roman" w:cs="Times New Roman"/>
          <w:sz w:val="24"/>
          <w:szCs w:val="24"/>
          <w:lang w:eastAsia="pl-PL"/>
        </w:rPr>
        <w:t xml:space="preserve"> osób.</w:t>
      </w:r>
    </w:p>
    <w:p w:rsidR="00781F44" w:rsidRDefault="00781F44" w:rsidP="00213C49">
      <w:p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Wykonawca wyruszał będzie z miejscowości leżących na trzech trasach opisanych </w:t>
      </w:r>
      <w:r w:rsidRPr="00781F44">
        <w:rPr>
          <w:rFonts w:ascii="Times New Roman" w:eastAsia="Times New Roman" w:hAnsi="Times New Roman" w:cs="Times New Roman"/>
          <w:sz w:val="24"/>
          <w:szCs w:val="24"/>
          <w:lang w:eastAsia="pl-PL"/>
        </w:rPr>
        <w:br/>
        <w:t xml:space="preserve">w podpunktach a),b),c) Wykonawca zabierał będzie osoby niepełnosprawne intelektualnie, które następnie docelowo przywiezie do Warsztatu Terapii Zajęciowej „Karczemka” w Otłoczynie. </w:t>
      </w:r>
    </w:p>
    <w:p w:rsidR="004558D3" w:rsidRDefault="004558D3" w:rsidP="004558D3">
      <w:pPr>
        <w:pStyle w:val="Akapitzlist"/>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Wykonawca każdego dnia realizacji usługi wykona trzy trasy, opisaną w punkcie </w:t>
      </w:r>
      <w:r w:rsidR="004558D3">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a), jak i  opisaną w punkcie b) i opisaną w punkcie c).</w:t>
      </w:r>
    </w:p>
    <w:p w:rsidR="004558D3" w:rsidRPr="004558D3" w:rsidRDefault="004558D3" w:rsidP="004558D3">
      <w:p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Zamawiający zakłada, że maksymalny i nieprzekraczalny dzienny limit kilometrów wykonywanych przez Wykonawcę w związku z wykonywaniem usługi - przewozów regularnych, nie przekroczy – Trasa nr 1 </w:t>
      </w:r>
      <w:r w:rsidR="00781F44">
        <w:rPr>
          <w:rFonts w:ascii="Times New Roman" w:eastAsia="Times New Roman" w:hAnsi="Times New Roman" w:cs="Times New Roman"/>
          <w:sz w:val="24"/>
          <w:szCs w:val="24"/>
          <w:lang w:eastAsia="pl-PL"/>
        </w:rPr>
        <w:t>– 49 km dziennie, Trasa nr 2 – 11</w:t>
      </w:r>
      <w:r w:rsidRPr="00781F44">
        <w:rPr>
          <w:rFonts w:ascii="Times New Roman" w:eastAsia="Times New Roman" w:hAnsi="Times New Roman" w:cs="Times New Roman"/>
          <w:sz w:val="24"/>
          <w:szCs w:val="24"/>
          <w:lang w:eastAsia="pl-PL"/>
        </w:rPr>
        <w:t xml:space="preserve">2  </w:t>
      </w:r>
      <w:r w:rsidR="00A9328F">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km dziennie, Trasa nr 3 – 118 km dziennie.</w:t>
      </w:r>
    </w:p>
    <w:p w:rsidR="004558D3" w:rsidRPr="004558D3" w:rsidRDefault="004558D3" w:rsidP="004558D3">
      <w:p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rsidR="004558D3" w:rsidRPr="004558D3" w:rsidRDefault="004558D3" w:rsidP="004558D3">
      <w:p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Wykonawca zobowiązany będzie do: </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podstawiania pojazdów w lokalizacji wskazanej w pkt A a) , A b) i A c) o godzinie umożliwiającej dotarcie do Warsztatu Terapii Zajęciowej „Karczemka” na godz. 8</w:t>
      </w:r>
      <w:r w:rsidRPr="00781F44">
        <w:rPr>
          <w:rFonts w:ascii="Times New Roman" w:eastAsia="Times New Roman" w:hAnsi="Times New Roman" w:cs="Times New Roman"/>
          <w:sz w:val="24"/>
          <w:szCs w:val="24"/>
          <w:vertAlign w:val="superscript"/>
          <w:lang w:eastAsia="pl-PL"/>
        </w:rPr>
        <w:t>00</w:t>
      </w:r>
      <w:r w:rsidRPr="00781F44">
        <w:rPr>
          <w:rFonts w:ascii="Times New Roman" w:eastAsia="Times New Roman" w:hAnsi="Times New Roman" w:cs="Times New Roman"/>
          <w:sz w:val="24"/>
          <w:szCs w:val="24"/>
          <w:lang w:eastAsia="pl-PL"/>
        </w:rPr>
        <w:t>.</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 20 czerwca 1997r. r. Prawo o ruchu drogowym (Dz. U. z 2012 r., Nr 108, poz.1137 ze zm.) oraz ustawy z dnia                                        6 września 2001 r. o transporcie drogowym</w:t>
      </w:r>
      <w:r w:rsidRPr="00260B66">
        <w:rPr>
          <w:rFonts w:ascii="Times New Roman" w:eastAsia="Times New Roman" w:hAnsi="Times New Roman" w:cs="Times New Roman"/>
          <w:sz w:val="24"/>
          <w:szCs w:val="24"/>
          <w:lang w:eastAsia="pl-PL"/>
        </w:rPr>
        <w:t xml:space="preserve"> (</w:t>
      </w:r>
      <w:r w:rsidR="00EE3C85" w:rsidRPr="00260B66">
        <w:rPr>
          <w:rFonts w:ascii="Times New Roman" w:eastAsia="Times New Roman" w:hAnsi="Times New Roman" w:cs="Times New Roman"/>
          <w:sz w:val="24"/>
          <w:szCs w:val="24"/>
          <w:lang w:eastAsia="pl-PL"/>
        </w:rPr>
        <w:t xml:space="preserve">t. j. Dz. U. z 2016, poz. 1342 </w:t>
      </w:r>
      <w:r w:rsidRPr="00260B66">
        <w:rPr>
          <w:rFonts w:ascii="Times New Roman" w:eastAsia="Times New Roman" w:hAnsi="Times New Roman" w:cs="Times New Roman"/>
          <w:sz w:val="24"/>
          <w:szCs w:val="24"/>
          <w:lang w:eastAsia="pl-PL"/>
        </w:rPr>
        <w:t xml:space="preserve">ze zm.) </w:t>
      </w:r>
      <w:r w:rsidRPr="00781F44">
        <w:rPr>
          <w:rFonts w:ascii="Times New Roman" w:eastAsia="Times New Roman" w:hAnsi="Times New Roman" w:cs="Times New Roman"/>
          <w:sz w:val="24"/>
          <w:szCs w:val="24"/>
          <w:lang w:eastAsia="pl-PL"/>
        </w:rPr>
        <w:t xml:space="preserve">dostosowanymi do przewozu osób niepełnosprawnych. Liczba pojazdów przystosowanych do przewozu osób niepełnosprawnych zależy od wykonawcy, </w:t>
      </w:r>
      <w:r w:rsidR="00DE5EDB">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lastRenderedPageBreak/>
        <w:t>nie może jednak wpływać na ilość przejechanych kilometrów w świadczeniu usługi transportu drogowego w zakresie przewozu osób niepełnosprawnych.</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781F44">
        <w:rPr>
          <w:rFonts w:ascii="Times New Roman" w:eastAsia="Times New Roman" w:hAnsi="Times New Roman" w:cs="Times New Roman"/>
          <w:sz w:val="24"/>
          <w:szCs w:val="24"/>
          <w:lang w:eastAsia="pl-PL"/>
        </w:rPr>
        <w:br/>
        <w:t>z kierowców, który będzie uczestniczył w zadaniu musi mieć ukończony kurs udzielania I pomocy przedmedycznej;</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r w:rsidR="00781F44">
        <w:rPr>
          <w:rFonts w:ascii="Times New Roman" w:eastAsia="Times New Roman" w:hAnsi="Times New Roman" w:cs="Times New Roman"/>
          <w:sz w:val="24"/>
          <w:szCs w:val="24"/>
          <w:lang w:eastAsia="pl-PL"/>
        </w:rPr>
        <w:t>, bezpłatną pomoc w czasie wsiadania i wysiadania z pojazdu i przekazanie ich osobom wyznaczonym przez Kierownika</w:t>
      </w:r>
      <w:r w:rsidRPr="00781F44">
        <w:rPr>
          <w:rFonts w:ascii="Times New Roman" w:eastAsia="Times New Roman" w:hAnsi="Times New Roman" w:cs="Times New Roman"/>
          <w:sz w:val="24"/>
          <w:szCs w:val="24"/>
          <w:lang w:eastAsia="pl-PL"/>
        </w:rPr>
        <w:t>;</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rsid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prowadzenia zestawień, w których rejestrowane będą wyjazdy i ich trasy </w:t>
      </w:r>
      <w:r w:rsidR="00DE5EDB">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Wykonawcy.</w:t>
      </w:r>
    </w:p>
    <w:p w:rsidR="00213C49" w:rsidRPr="00781F44" w:rsidRDefault="00213C49" w:rsidP="00E65709">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w:t>
      </w:r>
      <w:r w:rsidR="00DE5EDB">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lang w:eastAsia="pl-PL"/>
        </w:rPr>
        <w:t xml:space="preserve">po miesiącu, w którym zamówienie było wykonywane, z terminem płatności wynoszącym co najmniej 25 dni.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213C49" w:rsidP="00213C49">
      <w:pPr>
        <w:spacing w:after="0" w:line="240" w:lineRule="auto"/>
        <w:jc w:val="both"/>
        <w:rPr>
          <w:rFonts w:ascii="Times New Roman" w:eastAsia="Times New Roman" w:hAnsi="Times New Roman" w:cs="Times New Roman"/>
          <w:b/>
          <w:sz w:val="24"/>
          <w:szCs w:val="24"/>
          <w:lang w:eastAsia="pl-PL"/>
        </w:rPr>
      </w:pPr>
      <w:r w:rsidRPr="00213C49">
        <w:rPr>
          <w:rFonts w:ascii="Times New Roman" w:eastAsia="Times New Roman" w:hAnsi="Times New Roman" w:cs="Times New Roman"/>
          <w:b/>
          <w:sz w:val="24"/>
          <w:szCs w:val="24"/>
          <w:lang w:eastAsia="pl-PL"/>
        </w:rPr>
        <w:t>AD 2) Przewozy doraźne.</w:t>
      </w:r>
    </w:p>
    <w:p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rsidR="00820696" w:rsidRPr="00213C49" w:rsidRDefault="00820696" w:rsidP="00213C49">
      <w:pPr>
        <w:spacing w:after="0" w:line="240" w:lineRule="auto"/>
        <w:jc w:val="both"/>
        <w:rPr>
          <w:rFonts w:ascii="Times New Roman" w:eastAsia="Times New Roman" w:hAnsi="Times New Roman" w:cs="Times New Roman"/>
          <w:sz w:val="24"/>
          <w:szCs w:val="24"/>
          <w:lang w:eastAsia="pl-PL"/>
        </w:rPr>
      </w:pPr>
    </w:p>
    <w:p w:rsidR="00213C49" w:rsidRDefault="00213C49" w:rsidP="00E6570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Liczba osób, które Wykonawca każdorazowo zobowiązany będ</w:t>
      </w:r>
      <w:r w:rsidR="00CE5194" w:rsidRPr="00781F44">
        <w:rPr>
          <w:rFonts w:ascii="Times New Roman" w:eastAsia="Times New Roman" w:hAnsi="Times New Roman" w:cs="Times New Roman"/>
          <w:sz w:val="24"/>
          <w:szCs w:val="24"/>
          <w:lang w:eastAsia="pl-PL"/>
        </w:rPr>
        <w:t xml:space="preserve">zie przewozić   </w:t>
      </w:r>
      <w:r w:rsidR="00820696">
        <w:rPr>
          <w:rFonts w:ascii="Times New Roman" w:eastAsia="Times New Roman" w:hAnsi="Times New Roman" w:cs="Times New Roman"/>
          <w:sz w:val="24"/>
          <w:szCs w:val="24"/>
          <w:lang w:eastAsia="pl-PL"/>
        </w:rPr>
        <w:br/>
      </w:r>
      <w:r w:rsidR="00781F44" w:rsidRPr="00781F44">
        <w:rPr>
          <w:rFonts w:ascii="Times New Roman" w:eastAsia="Times New Roman" w:hAnsi="Times New Roman" w:cs="Times New Roman"/>
          <w:sz w:val="24"/>
          <w:szCs w:val="24"/>
          <w:lang w:eastAsia="pl-PL"/>
        </w:rPr>
        <w:t>nie przekroczy 25</w:t>
      </w:r>
      <w:r w:rsidRPr="00781F44">
        <w:rPr>
          <w:rFonts w:ascii="Times New Roman" w:eastAsia="Times New Roman" w:hAnsi="Times New Roman" w:cs="Times New Roman"/>
          <w:sz w:val="24"/>
          <w:szCs w:val="24"/>
          <w:lang w:eastAsia="pl-PL"/>
        </w:rPr>
        <w:t xml:space="preserve"> na każdej z tras.</w:t>
      </w:r>
    </w:p>
    <w:p w:rsidR="00820696" w:rsidRDefault="00820696" w:rsidP="00820696">
      <w:pPr>
        <w:pStyle w:val="Akapitzlist"/>
        <w:spacing w:after="0" w:line="240" w:lineRule="auto"/>
        <w:jc w:val="both"/>
        <w:rPr>
          <w:rFonts w:ascii="Times New Roman" w:eastAsia="Times New Roman" w:hAnsi="Times New Roman" w:cs="Times New Roman"/>
          <w:sz w:val="24"/>
          <w:szCs w:val="24"/>
          <w:lang w:eastAsia="pl-PL"/>
        </w:rPr>
      </w:pPr>
    </w:p>
    <w:p w:rsidR="00781F44" w:rsidRPr="00781F44" w:rsidRDefault="00781F44" w:rsidP="00E65709">
      <w:pPr>
        <w:pStyle w:val="Akapitzlist"/>
        <w:numPr>
          <w:ilvl w:val="0"/>
          <w:numId w:val="8"/>
        </w:numPr>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trasa 1- średni limit kilometrów, które Wykonawca zobowiązany będzie wykonać </w:t>
      </w:r>
      <w:r w:rsidRPr="00781F44">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u w:val="single"/>
          <w:lang w:eastAsia="pl-PL"/>
        </w:rPr>
        <w:t>w skali jednego miesiąca</w:t>
      </w:r>
      <w:r w:rsidRPr="00781F44">
        <w:rPr>
          <w:rFonts w:ascii="Times New Roman" w:eastAsia="Times New Roman" w:hAnsi="Times New Roman" w:cs="Times New Roman"/>
          <w:sz w:val="24"/>
          <w:szCs w:val="24"/>
          <w:lang w:eastAsia="pl-PL"/>
        </w:rPr>
        <w:t xml:space="preserve"> nie przekroczy 10 km. Oznacza to, że w trakcie realizacji zamówienia, mogą wystąpić miesiące, w których limit przejechanych kilometrów będzie wyższy niż 10 km,  jak również mogą wystąpić miesiące, w których limit przejechanych kilometrów będzie niższy niż 10 km. Pojęcie „średni limit kilometrów” oznacza, że w skali całego okresu wykonywania zamówienia, ilość kilometrów pokonywanych przez Wykonawcę każdego miesiąca wyniesie średnio (tj. zgodnie </w:t>
      </w:r>
      <w:r w:rsidRPr="00781F44">
        <w:rPr>
          <w:rFonts w:ascii="Times New Roman" w:eastAsia="Times New Roman" w:hAnsi="Times New Roman" w:cs="Times New Roman"/>
          <w:sz w:val="24"/>
          <w:szCs w:val="24"/>
          <w:lang w:eastAsia="pl-PL"/>
        </w:rPr>
        <w:br/>
        <w:t>z wyliczeniem średniej arytmetycznej) 10 km.</w:t>
      </w:r>
    </w:p>
    <w:p w:rsidR="00781F44" w:rsidRDefault="00213C49" w:rsidP="00E6570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trasa 2 - średni limit kilometrów, które Wykonawca zobowiązany będzie wykonać </w:t>
      </w:r>
      <w:r w:rsidRPr="00781F44">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u w:val="single"/>
          <w:lang w:eastAsia="pl-PL"/>
        </w:rPr>
        <w:t>w skali jednego miesiąca</w:t>
      </w:r>
      <w:r w:rsidRPr="00781F44">
        <w:rPr>
          <w:rFonts w:ascii="Times New Roman" w:eastAsia="Times New Roman" w:hAnsi="Times New Roman" w:cs="Times New Roman"/>
          <w:sz w:val="24"/>
          <w:szCs w:val="24"/>
          <w:lang w:eastAsia="pl-PL"/>
        </w:rPr>
        <w:t xml:space="preserve"> nie przekroczy 15 km. Oznacza to, że w trakcie realizacji </w:t>
      </w:r>
      <w:r w:rsidRPr="00781F44">
        <w:rPr>
          <w:rFonts w:ascii="Times New Roman" w:eastAsia="Times New Roman" w:hAnsi="Times New Roman" w:cs="Times New Roman"/>
          <w:sz w:val="24"/>
          <w:szCs w:val="24"/>
          <w:lang w:eastAsia="pl-PL"/>
        </w:rPr>
        <w:lastRenderedPageBreak/>
        <w:t xml:space="preserve">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781F44">
        <w:rPr>
          <w:rFonts w:ascii="Times New Roman" w:eastAsia="Times New Roman" w:hAnsi="Times New Roman" w:cs="Times New Roman"/>
          <w:sz w:val="24"/>
          <w:szCs w:val="24"/>
          <w:lang w:eastAsia="pl-PL"/>
        </w:rPr>
        <w:br/>
        <w:t>z wyliczeniem średniej arytmetycznej) 15 km.</w:t>
      </w:r>
    </w:p>
    <w:p w:rsidR="00213C49" w:rsidRDefault="00213C49" w:rsidP="00E6570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trasa 3 - średni limit kilometrów, które Wykonawca zobowiązany będzie wykonać </w:t>
      </w:r>
      <w:r w:rsidRPr="00781F44">
        <w:rPr>
          <w:rFonts w:ascii="Times New Roman" w:eastAsia="Times New Roman" w:hAnsi="Times New Roman" w:cs="Times New Roman"/>
          <w:sz w:val="24"/>
          <w:szCs w:val="24"/>
          <w:lang w:eastAsia="pl-PL"/>
        </w:rPr>
        <w:br/>
      </w:r>
      <w:r w:rsidRPr="00781F44">
        <w:rPr>
          <w:rFonts w:ascii="Times New Roman" w:eastAsia="Times New Roman" w:hAnsi="Times New Roman" w:cs="Times New Roman"/>
          <w:sz w:val="24"/>
          <w:szCs w:val="24"/>
          <w:u w:val="single"/>
          <w:lang w:eastAsia="pl-PL"/>
        </w:rPr>
        <w:t>w skali jednego miesiąca</w:t>
      </w:r>
      <w:r w:rsidRPr="00781F44">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781F44">
        <w:rPr>
          <w:rFonts w:ascii="Times New Roman" w:eastAsia="Times New Roman" w:hAnsi="Times New Roman" w:cs="Times New Roman"/>
          <w:sz w:val="24"/>
          <w:szCs w:val="24"/>
          <w:lang w:eastAsia="pl-PL"/>
        </w:rPr>
        <w:br/>
        <w:t>z wyliczeniem średniej arytmetycznej) 15 km.</w:t>
      </w:r>
    </w:p>
    <w:p w:rsidR="00820696" w:rsidRPr="00781F44" w:rsidRDefault="00820696" w:rsidP="00820696">
      <w:pPr>
        <w:pStyle w:val="Akapitzlist"/>
        <w:spacing w:after="0" w:line="240" w:lineRule="auto"/>
        <w:jc w:val="both"/>
        <w:rPr>
          <w:rFonts w:ascii="Times New Roman" w:eastAsia="Times New Roman" w:hAnsi="Times New Roman" w:cs="Times New Roman"/>
          <w:sz w:val="24"/>
          <w:szCs w:val="24"/>
          <w:lang w:eastAsia="pl-PL"/>
        </w:rPr>
      </w:pPr>
    </w:p>
    <w:p w:rsidR="00781F44" w:rsidRDefault="00213C49" w:rsidP="00E6570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81F44">
        <w:rPr>
          <w:rFonts w:ascii="Times New Roman" w:eastAsia="Times New Roman" w:hAnsi="Times New Roman" w:cs="Times New Roman"/>
          <w:sz w:val="24"/>
          <w:szCs w:val="24"/>
          <w:lang w:eastAsia="pl-PL"/>
        </w:rPr>
        <w:t xml:space="preserve">Wykonawca zobowiązany będzie do: </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każdorazowego podstawiania pojazdu w miejscu i czasie uzgodnionym                        w porozumieniu z Zamawiającym;</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 20 czerwca 1997 r. Prawo o ruchu drogowym (Dz. U. z 2012,</w:t>
      </w:r>
      <w:r w:rsidR="00820696">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poz.1137 ze zm.) oraz ustawy z dnia 6 września </w:t>
      </w:r>
      <w:r w:rsidR="00820696">
        <w:rPr>
          <w:rFonts w:ascii="Times New Roman" w:eastAsia="Times New Roman" w:hAnsi="Times New Roman" w:cs="Times New Roman"/>
          <w:sz w:val="24"/>
          <w:szCs w:val="24"/>
          <w:lang w:eastAsia="pl-PL"/>
        </w:rPr>
        <w:br/>
        <w:t xml:space="preserve">2001 </w:t>
      </w:r>
      <w:r w:rsidRPr="001D748E">
        <w:rPr>
          <w:rFonts w:ascii="Times New Roman" w:eastAsia="Times New Roman" w:hAnsi="Times New Roman" w:cs="Times New Roman"/>
          <w:sz w:val="24"/>
          <w:szCs w:val="24"/>
          <w:lang w:eastAsia="pl-PL"/>
        </w:rPr>
        <w:t>r.</w:t>
      </w:r>
      <w:r w:rsidR="00820696">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o transporcie drogowym </w:t>
      </w:r>
      <w:r w:rsidRPr="00260B66">
        <w:rPr>
          <w:rFonts w:ascii="Times New Roman" w:eastAsia="Times New Roman" w:hAnsi="Times New Roman" w:cs="Times New Roman"/>
          <w:sz w:val="24"/>
          <w:szCs w:val="24"/>
          <w:lang w:eastAsia="pl-PL"/>
        </w:rPr>
        <w:t>(</w:t>
      </w:r>
      <w:r w:rsidR="00EE3C85" w:rsidRPr="00260B66">
        <w:rPr>
          <w:rFonts w:ascii="Times New Roman" w:eastAsia="Times New Roman" w:hAnsi="Times New Roman" w:cs="Times New Roman"/>
          <w:sz w:val="24"/>
          <w:szCs w:val="24"/>
          <w:lang w:eastAsia="pl-PL"/>
        </w:rPr>
        <w:t>t. j. Dz. U. z 2016</w:t>
      </w:r>
      <w:r w:rsidRPr="00260B66">
        <w:rPr>
          <w:rFonts w:ascii="Times New Roman" w:eastAsia="Times New Roman" w:hAnsi="Times New Roman" w:cs="Times New Roman"/>
          <w:sz w:val="24"/>
          <w:szCs w:val="24"/>
          <w:lang w:eastAsia="pl-PL"/>
        </w:rPr>
        <w:t>,</w:t>
      </w:r>
      <w:r w:rsidR="00820696" w:rsidRPr="00260B66">
        <w:rPr>
          <w:rFonts w:ascii="Times New Roman" w:eastAsia="Times New Roman" w:hAnsi="Times New Roman" w:cs="Times New Roman"/>
          <w:sz w:val="24"/>
          <w:szCs w:val="24"/>
          <w:lang w:eastAsia="pl-PL"/>
        </w:rPr>
        <w:t xml:space="preserve"> </w:t>
      </w:r>
      <w:r w:rsidRPr="00260B66">
        <w:rPr>
          <w:rFonts w:ascii="Times New Roman" w:eastAsia="Times New Roman" w:hAnsi="Times New Roman" w:cs="Times New Roman"/>
          <w:sz w:val="24"/>
          <w:szCs w:val="24"/>
          <w:lang w:eastAsia="pl-PL"/>
        </w:rPr>
        <w:t>poz. 1</w:t>
      </w:r>
      <w:r w:rsidR="00EE3C85" w:rsidRPr="00260B66">
        <w:rPr>
          <w:rFonts w:ascii="Times New Roman" w:eastAsia="Times New Roman" w:hAnsi="Times New Roman" w:cs="Times New Roman"/>
          <w:sz w:val="24"/>
          <w:szCs w:val="24"/>
          <w:lang w:eastAsia="pl-PL"/>
        </w:rPr>
        <w:t>342</w:t>
      </w:r>
      <w:r w:rsidR="00820696" w:rsidRPr="00260B66">
        <w:rPr>
          <w:rFonts w:ascii="Times New Roman" w:eastAsia="Times New Roman" w:hAnsi="Times New Roman" w:cs="Times New Roman"/>
          <w:sz w:val="24"/>
          <w:szCs w:val="24"/>
          <w:lang w:eastAsia="pl-PL"/>
        </w:rPr>
        <w:t xml:space="preserve"> ze zm.)</w:t>
      </w:r>
      <w:r w:rsidR="00820696">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przystosowanymi do przewozu osób niepełnosprawnych;</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w:t>
      </w:r>
      <w:r w:rsidR="00163555" w:rsidRPr="001D748E">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 i wyjście (wyjazd) osoby niepełnosprawnej do i z pojazdu;</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rsidR="001D748E"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prowadzenia zestawień, w których rejestrowane będą wyjazdy i ich trasy </w:t>
      </w:r>
      <w:r w:rsidR="001D748E">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kierowcy;</w:t>
      </w:r>
    </w:p>
    <w:p w:rsidR="00213C49" w:rsidRDefault="00213C49" w:rsidP="00E6570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w:t>
      </w:r>
      <w:r w:rsidR="007B053B">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po miesiącu, w którym zamówienie było wykonywane, z terminem płatności wynoszącym co najmniej 25 dni. </w:t>
      </w:r>
    </w:p>
    <w:p w:rsidR="004A1A1C" w:rsidRPr="001D748E" w:rsidRDefault="004A1A1C" w:rsidP="004A1A1C">
      <w:pPr>
        <w:pStyle w:val="Akapitzlist"/>
        <w:spacing w:after="0" w:line="240" w:lineRule="auto"/>
        <w:jc w:val="both"/>
        <w:rPr>
          <w:rFonts w:ascii="Times New Roman" w:eastAsia="Times New Roman" w:hAnsi="Times New Roman" w:cs="Times New Roman"/>
          <w:sz w:val="24"/>
          <w:szCs w:val="24"/>
          <w:lang w:eastAsia="pl-PL"/>
        </w:rPr>
      </w:pPr>
    </w:p>
    <w:p w:rsidR="001D748E" w:rsidRDefault="004A4617" w:rsidP="00E6570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Zaleca się również, aby wykonawca dokonał wizji  lokalnej w terenie gdzie </w:t>
      </w:r>
      <w:r w:rsidR="007B053B">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ma być  wykonywana usługa or</w:t>
      </w:r>
      <w:r w:rsidR="001D748E">
        <w:rPr>
          <w:rFonts w:ascii="Times New Roman" w:eastAsia="Times New Roman" w:hAnsi="Times New Roman" w:cs="Times New Roman"/>
          <w:sz w:val="24"/>
          <w:szCs w:val="24"/>
          <w:lang w:eastAsia="pl-PL"/>
        </w:rPr>
        <w:t>a</w:t>
      </w:r>
      <w:r w:rsidRPr="001D748E">
        <w:rPr>
          <w:rFonts w:ascii="Times New Roman" w:eastAsia="Times New Roman" w:hAnsi="Times New Roman" w:cs="Times New Roman"/>
          <w:sz w:val="24"/>
          <w:szCs w:val="24"/>
          <w:lang w:eastAsia="pl-PL"/>
        </w:rPr>
        <w:t>z uzyskał na swoją odpowiedzialność  i ryzyko wszelki istotne informacje, które mogą  być konieczne  do przygotowania oferty. Wizja lokalna  zostaje dokonana na koszt Wykonawcy.</w:t>
      </w:r>
    </w:p>
    <w:p w:rsidR="00213C49" w:rsidRPr="001D748E" w:rsidRDefault="00213C49" w:rsidP="00E6570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color w:val="000000"/>
          <w:sz w:val="24"/>
          <w:szCs w:val="24"/>
          <w:lang w:eastAsia="pl-PL"/>
        </w:rPr>
        <w:lastRenderedPageBreak/>
        <w:t>Nazwy i kody przedmiotu zamówienia okre</w:t>
      </w:r>
      <w:r w:rsidRPr="001D748E">
        <w:rPr>
          <w:rFonts w:ascii="Times New Roman" w:eastAsia="TimesNewRoman" w:hAnsi="Times New Roman" w:cs="Times New Roman"/>
          <w:color w:val="000000"/>
          <w:sz w:val="24"/>
          <w:szCs w:val="24"/>
          <w:lang w:eastAsia="pl-PL"/>
        </w:rPr>
        <w:t>ś</w:t>
      </w:r>
      <w:r w:rsidRPr="001D748E">
        <w:rPr>
          <w:rFonts w:ascii="Times New Roman" w:eastAsia="Times New Roman" w:hAnsi="Times New Roman" w:cs="Times New Roman"/>
          <w:color w:val="000000"/>
          <w:sz w:val="24"/>
          <w:szCs w:val="24"/>
          <w:lang w:eastAsia="pl-PL"/>
        </w:rPr>
        <w:t>lone we Wspólnym Słowniku Zamówie</w:t>
      </w:r>
      <w:r w:rsidRPr="001D748E">
        <w:rPr>
          <w:rFonts w:ascii="Times New Roman" w:eastAsia="TimesNewRoman" w:hAnsi="Times New Roman" w:cs="Times New Roman"/>
          <w:color w:val="000000"/>
          <w:sz w:val="24"/>
          <w:szCs w:val="24"/>
          <w:lang w:eastAsia="pl-PL"/>
        </w:rPr>
        <w:t>ń</w:t>
      </w:r>
      <w:r w:rsidRPr="001D748E">
        <w:rPr>
          <w:rFonts w:ascii="Times New Roman" w:eastAsia="Times New Roman" w:hAnsi="Times New Roman" w:cs="Times New Roman"/>
          <w:color w:val="000000"/>
          <w:sz w:val="24"/>
          <w:szCs w:val="24"/>
          <w:lang w:eastAsia="pl-PL"/>
        </w:rPr>
        <w:t>:</w:t>
      </w:r>
    </w:p>
    <w:p w:rsidR="00213C49" w:rsidRDefault="00213C49" w:rsidP="001D748E">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pl-PL"/>
        </w:rPr>
      </w:pPr>
      <w:r w:rsidRPr="00213C49">
        <w:rPr>
          <w:rFonts w:ascii="Times New Roman" w:eastAsia="Times New Roman" w:hAnsi="Times New Roman" w:cs="Times New Roman"/>
          <w:b/>
          <w:bCs/>
          <w:color w:val="000000"/>
          <w:sz w:val="24"/>
          <w:szCs w:val="24"/>
          <w:lang w:eastAsia="pl-PL"/>
        </w:rPr>
        <w:t>60100000 – 9 - Usługi w zakresie transportu drogowego</w:t>
      </w:r>
      <w:r w:rsidR="001D748E">
        <w:rPr>
          <w:rFonts w:ascii="Times New Roman" w:eastAsia="Times New Roman" w:hAnsi="Times New Roman" w:cs="Times New Roman"/>
          <w:b/>
          <w:bCs/>
          <w:color w:val="000000"/>
          <w:sz w:val="24"/>
          <w:szCs w:val="24"/>
          <w:lang w:eastAsia="pl-PL"/>
        </w:rPr>
        <w:t>.</w:t>
      </w:r>
    </w:p>
    <w:p w:rsidR="004A1A1C" w:rsidRPr="00213C49" w:rsidRDefault="004A1A1C" w:rsidP="001D748E">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pl-PL"/>
        </w:rPr>
      </w:pPr>
    </w:p>
    <w:p w:rsidR="001C56AB" w:rsidRPr="00215CB4" w:rsidRDefault="001C56AB"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006A7A7E">
        <w:rPr>
          <w:rFonts w:ascii="Times New Roman" w:eastAsia="Times New Roman" w:hAnsi="Times New Roman" w:cs="Times New Roman"/>
          <w:b/>
          <w:sz w:val="24"/>
          <w:szCs w:val="20"/>
          <w:lang w:eastAsia="ar-SA"/>
        </w:rPr>
        <w:t xml:space="preserve">: </w:t>
      </w:r>
    </w:p>
    <w:p w:rsidR="00CE5194" w:rsidRPr="00CE5194" w:rsidRDefault="00CE5194" w:rsidP="001D748E">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CE5194">
        <w:rPr>
          <w:rFonts w:ascii="Times New Roman" w:eastAsia="Times New Roman" w:hAnsi="Times New Roman" w:cs="Times New Roman"/>
          <w:b/>
          <w:color w:val="000000"/>
          <w:sz w:val="24"/>
          <w:szCs w:val="24"/>
          <w:lang w:eastAsia="pl-PL"/>
        </w:rPr>
        <w:t xml:space="preserve">od 02 </w:t>
      </w:r>
      <w:r>
        <w:rPr>
          <w:rFonts w:ascii="Times New Roman" w:eastAsia="Times New Roman" w:hAnsi="Times New Roman" w:cs="Times New Roman"/>
          <w:b/>
          <w:color w:val="000000"/>
          <w:sz w:val="24"/>
          <w:szCs w:val="24"/>
          <w:lang w:eastAsia="pl-PL"/>
        </w:rPr>
        <w:t>stycznia 2017</w:t>
      </w:r>
      <w:r w:rsidRPr="00CE5194">
        <w:rPr>
          <w:rFonts w:ascii="Times New Roman" w:eastAsia="Times New Roman" w:hAnsi="Times New Roman" w:cs="Times New Roman"/>
          <w:b/>
          <w:color w:val="000000"/>
          <w:sz w:val="24"/>
          <w:szCs w:val="24"/>
          <w:lang w:eastAsia="pl-PL"/>
        </w:rPr>
        <w:t xml:space="preserve"> roku</w:t>
      </w:r>
      <w:r w:rsidRPr="00CE5194">
        <w:rPr>
          <w:rFonts w:ascii="Times New Roman" w:eastAsia="Times New Roman" w:hAnsi="Times New Roman" w:cs="Times New Roman"/>
          <w:color w:val="000000"/>
          <w:sz w:val="24"/>
          <w:szCs w:val="24"/>
          <w:lang w:eastAsia="pl-PL"/>
        </w:rPr>
        <w:t xml:space="preserve"> </w:t>
      </w:r>
      <w:r w:rsidRPr="00CE5194">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31 grudnia 2017</w:t>
      </w:r>
      <w:r w:rsidRPr="00CE5194">
        <w:rPr>
          <w:rFonts w:ascii="Times New Roman" w:eastAsia="Times New Roman" w:hAnsi="Times New Roman" w:cs="Times New Roman"/>
          <w:b/>
          <w:sz w:val="24"/>
          <w:szCs w:val="24"/>
          <w:lang w:eastAsia="pl-PL"/>
        </w:rPr>
        <w:t xml:space="preserve"> r</w:t>
      </w:r>
      <w:r w:rsidRPr="00CE5194">
        <w:rPr>
          <w:rFonts w:ascii="Times New Roman" w:eastAsia="Times New Roman" w:hAnsi="Times New Roman" w:cs="Times New Roman"/>
          <w:b/>
          <w:color w:val="000000"/>
          <w:sz w:val="24"/>
          <w:szCs w:val="24"/>
          <w:lang w:eastAsia="pl-PL"/>
        </w:rPr>
        <w:t>., 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163555">
        <w:rPr>
          <w:rFonts w:ascii="Times New Roman" w:eastAsia="Times New Roman" w:hAnsi="Times New Roman" w:cs="Times New Roman"/>
          <w:color w:val="000000"/>
          <w:sz w:val="24"/>
          <w:szCs w:val="24"/>
          <w:lang w:eastAsia="pl-PL"/>
        </w:rPr>
        <w:t>om miesięcy lipiec/sierpień 2017</w:t>
      </w:r>
      <w:r w:rsidRPr="00CE5194">
        <w:rPr>
          <w:rFonts w:ascii="Times New Roman" w:eastAsia="Times New Roman" w:hAnsi="Times New Roman" w:cs="Times New Roman"/>
          <w:color w:val="000000"/>
          <w:sz w:val="24"/>
          <w:szCs w:val="24"/>
          <w:lang w:eastAsia="pl-PL"/>
        </w:rPr>
        <w:t xml:space="preserve"> r. </w:t>
      </w:r>
      <w:r w:rsidR="004A1A1C">
        <w:rPr>
          <w:rFonts w:ascii="Times New Roman" w:eastAsia="Times New Roman" w:hAnsi="Times New Roman" w:cs="Times New Roman"/>
          <w:color w:val="000000"/>
          <w:sz w:val="24"/>
          <w:szCs w:val="24"/>
          <w:lang w:eastAsia="pl-PL"/>
        </w:rPr>
        <w:br/>
      </w:r>
      <w:r w:rsidRPr="00CE5194">
        <w:rPr>
          <w:rFonts w:ascii="Times New Roman" w:eastAsia="Times New Roman" w:hAnsi="Times New Roman" w:cs="Times New Roman"/>
          <w:color w:val="000000"/>
          <w:sz w:val="24"/>
          <w:szCs w:val="24"/>
          <w:lang w:eastAsia="pl-PL"/>
        </w:rPr>
        <w:t>jest okresem urlopowym, w którym Wykonawca nie będzie wykonywał usługi stanowiącej przedmiot zamówienia.</w:t>
      </w:r>
    </w:p>
    <w:p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56AB" w:rsidRPr="00DA1065" w:rsidRDefault="001C56AB" w:rsidP="001C56AB">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DA1065">
        <w:rPr>
          <w:rFonts w:ascii="Times New Roman" w:eastAsia="Times New Roman" w:hAnsi="Times New Roman" w:cs="Times New Roman"/>
          <w:b/>
          <w:bCs/>
          <w:sz w:val="24"/>
          <w:szCs w:val="20"/>
          <w:lang w:eastAsia="ar-SA"/>
        </w:rPr>
        <w:t xml:space="preserve">V.  </w:t>
      </w:r>
      <w:r w:rsidRPr="00DA1065">
        <w:rPr>
          <w:rFonts w:ascii="Times New Roman" w:eastAsia="Times New Roman" w:hAnsi="Times New Roman" w:cs="Times New Roman"/>
          <w:b/>
          <w:sz w:val="24"/>
          <w:szCs w:val="20"/>
          <w:u w:val="single"/>
          <w:lang w:eastAsia="ar-SA"/>
        </w:rPr>
        <w:t>WARUNKI UDZIAŁU W POSTĘPOWANIU.</w:t>
      </w:r>
    </w:p>
    <w:p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1C56AB" w:rsidRPr="008152B4" w:rsidRDefault="001C56AB" w:rsidP="00E65709">
      <w:pPr>
        <w:pStyle w:val="Akapitzlist"/>
        <w:numPr>
          <w:ilvl w:val="0"/>
          <w:numId w:val="15"/>
        </w:num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8152B4">
        <w:rPr>
          <w:rFonts w:ascii="Times New Roman" w:eastAsia="Times New Roman" w:hAnsi="Times New Roman" w:cs="Times New Roman"/>
          <w:b/>
          <w:sz w:val="24"/>
          <w:szCs w:val="20"/>
          <w:u w:val="single"/>
          <w:lang w:eastAsia="ar-SA"/>
        </w:rPr>
        <w:t>nie podlegają wykluczeniu:</w:t>
      </w:r>
    </w:p>
    <w:p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który nie wykazał spełniania warunków udziału w postępowaniu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lub nie został zaproszony do negocjacji lub złożenia ofert wstępnych albo ofert,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lub nie wykazał braku podstaw wykluczenia;</w:t>
      </w:r>
    </w:p>
    <w:p w:rsidR="001C56AB" w:rsidRP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wykonawcę będącego osobą fizyczną, którego prawomocnie skazano za przestępstwo:</w:t>
      </w:r>
    </w:p>
    <w:p w:rsidR="001D748E" w:rsidRDefault="001C56AB" w:rsidP="00E6570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którym mowa w art. 165a, art. 181-188, art. 189a, art. 218-221, art. 228-230a,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art. 250a, art. 258 lub art. 270-309 ustawy z dnia 6 czerwca 1997 r. - Kodeks karny (Dz. U. poz. 553, z </w:t>
      </w:r>
      <w:proofErr w:type="spellStart"/>
      <w:r w:rsidRPr="001D748E">
        <w:rPr>
          <w:rFonts w:ascii="Times New Roman" w:eastAsia="Times New Roman" w:hAnsi="Times New Roman" w:cs="Times New Roman"/>
          <w:sz w:val="24"/>
          <w:szCs w:val="24"/>
          <w:lang w:eastAsia="pl-PL"/>
        </w:rPr>
        <w:t>późn</w:t>
      </w:r>
      <w:proofErr w:type="spellEnd"/>
      <w:r w:rsidRPr="001D748E">
        <w:rPr>
          <w:rFonts w:ascii="Times New Roman" w:eastAsia="Times New Roman" w:hAnsi="Times New Roman" w:cs="Times New Roman"/>
          <w:sz w:val="24"/>
          <w:szCs w:val="24"/>
          <w:lang w:eastAsia="pl-PL"/>
        </w:rPr>
        <w:t>. zm.) lub art. 46 lub art. 48 ustawy z dnia 25 czerwca 2010 r. o sporcie (Dz. U. z 2016 r. poz. 176),</w:t>
      </w:r>
    </w:p>
    <w:p w:rsidR="001D748E" w:rsidRDefault="00541064" w:rsidP="00E6570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t>
      </w:r>
      <w:r w:rsidR="001C56AB" w:rsidRPr="001D748E">
        <w:rPr>
          <w:rFonts w:ascii="Times New Roman" w:eastAsia="Times New Roman" w:hAnsi="Times New Roman" w:cs="Times New Roman"/>
          <w:sz w:val="24"/>
          <w:szCs w:val="24"/>
          <w:lang w:eastAsia="pl-PL"/>
        </w:rPr>
        <w:t xml:space="preserve">charakterze terrorystycznym, o którym mowa w art. 115 § 20 ustawy z dnia </w:t>
      </w:r>
      <w:r w:rsidR="00496DD2" w:rsidRPr="001D748E">
        <w:rPr>
          <w:rFonts w:ascii="Times New Roman" w:eastAsia="Times New Roman" w:hAnsi="Times New Roman" w:cs="Times New Roman"/>
          <w:sz w:val="24"/>
          <w:szCs w:val="24"/>
          <w:lang w:eastAsia="pl-PL"/>
        </w:rPr>
        <w:t xml:space="preserve">                                  </w:t>
      </w:r>
      <w:r w:rsidR="001C56AB" w:rsidRPr="001D748E">
        <w:rPr>
          <w:rFonts w:ascii="Times New Roman" w:eastAsia="Times New Roman" w:hAnsi="Times New Roman" w:cs="Times New Roman"/>
          <w:sz w:val="24"/>
          <w:szCs w:val="24"/>
          <w:lang w:eastAsia="pl-PL"/>
        </w:rPr>
        <w:t>6 czerwca 1997 r. - Kodeks karny,</w:t>
      </w:r>
    </w:p>
    <w:p w:rsidR="001D748E" w:rsidRDefault="001C56AB" w:rsidP="00E6570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skarbowe,</w:t>
      </w:r>
    </w:p>
    <w:p w:rsidR="001C56AB" w:rsidRPr="001D748E" w:rsidRDefault="001C56AB" w:rsidP="00E6570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o którym mowa w art. 9 lub art. 10 ustawy z dnia 15 czerwca 2012 r. o skutkach powierzania wykonywania pracy cudzoziemcom przebywającym wbrew przepisom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na terytorium Rzeczypospolitej Polskiej (Dz. U. poz. 769);</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jeżeli urzędującego członka jego organu zarządzającego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lub nadzorczego, wspólnika spółki w spółce jawnej lub partnerskiej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albo komplementariusza w spółce komandytowej lub komandytowo-akcyjnej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lub prokurenta prawomocnie skazano za przestępstwo, o którym mowa w pkt 13;</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wobec którego wydano prawomocny wyrok sądu lub ostateczną decyzję administracyjną o zaleganiu z uiszczeniem podatków, opłat lub składek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który w wyniku zamierzonego działania lub rażącego niedbalstwa wprowadził zamawiającego w błąd przy przedstawieniu informacji, że nie podlega wykluczeniu, spełnia warunki udziału w postępowaniu lub obiektywne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i niedyskryminacyjne kryteria, zwane dalej "kryteriami selekcji", lub który zataił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te informacje lub nie jest w stanie przedstawić wymaganych dokumentów;</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lastRenderedPageBreak/>
        <w:t xml:space="preserve">wykonawcę, który bezprawnie wpływał lub próbował wpłynąć na czynności zamawiającego lub pozyskać informacje poufne, mogące dać mu przewagę </w:t>
      </w:r>
      <w:r w:rsidR="00541064">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w postępowaniu</w:t>
      </w:r>
      <w:r w:rsidR="00496DD2" w:rsidRPr="001D748E">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 o udzielenie zamówienia;</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w:t>
      </w:r>
      <w:r w:rsidR="00A9209B">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tym zakłócenie konkurencji może być wyeliminowane w inny sposób niż przez wykluczenie wykonawcy z udziału w postępowaniu;</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wykonawcę będącego podmiotem zbiorowym, wobec którego sąd orzekł zakaz ubiegania się o zamówienia publiczne na podstawie </w:t>
      </w:r>
      <w:hyperlink r:id="rId9" w:anchor="/dokument/16991855" w:history="1">
        <w:r w:rsidRPr="001D748E">
          <w:rPr>
            <w:rFonts w:ascii="Times New Roman" w:eastAsia="Times New Roman" w:hAnsi="Times New Roman" w:cs="Times New Roman"/>
            <w:sz w:val="24"/>
            <w:szCs w:val="24"/>
            <w:lang w:eastAsia="pl-PL"/>
          </w:rPr>
          <w:t>ustawy</w:t>
        </w:r>
      </w:hyperlink>
      <w:r w:rsidRPr="001D748E">
        <w:rPr>
          <w:rFonts w:ascii="Times New Roman" w:eastAsia="Times New Roman" w:hAnsi="Times New Roman" w:cs="Times New Roman"/>
          <w:sz w:val="24"/>
          <w:szCs w:val="24"/>
          <w:lang w:eastAsia="pl-PL"/>
        </w:rPr>
        <w:t xml:space="preserve"> z dnia 28 października 2002 r.</w:t>
      </w:r>
      <w:r w:rsidR="00496DD2" w:rsidRPr="001D748E">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o odpowiedzialności podmiotów zbiorowych za czyny zabronione pod groźbą kary (Dz. U.</w:t>
      </w:r>
      <w:r w:rsidR="00496DD2" w:rsidRPr="001D748E">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 z 2015 r. poz. 1212, 1844 i</w:t>
      </w:r>
      <w:r w:rsidR="001D748E">
        <w:rPr>
          <w:rFonts w:ascii="Times New Roman" w:eastAsia="Times New Roman" w:hAnsi="Times New Roman" w:cs="Times New Roman"/>
          <w:sz w:val="24"/>
          <w:szCs w:val="24"/>
          <w:lang w:eastAsia="pl-PL"/>
        </w:rPr>
        <w:t xml:space="preserve"> 1855 oraz z 2016 r. poz. 437 i </w:t>
      </w:r>
      <w:r w:rsidRPr="001D748E">
        <w:rPr>
          <w:rFonts w:ascii="Times New Roman" w:eastAsia="Times New Roman" w:hAnsi="Times New Roman" w:cs="Times New Roman"/>
          <w:sz w:val="24"/>
          <w:szCs w:val="24"/>
          <w:lang w:eastAsia="pl-PL"/>
        </w:rPr>
        <w:t>544);</w:t>
      </w:r>
    </w:p>
    <w:p w:rsidR="001D748E"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wykonawcę, wobec którego orzeczono tytułem środka zapobiegawczego zakaz ubiegania się o zamówienia publiczne;</w:t>
      </w:r>
    </w:p>
    <w:p w:rsidR="001C56AB" w:rsidRDefault="001C56AB" w:rsidP="00E65709">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D748E">
        <w:rPr>
          <w:rFonts w:ascii="Times New Roman" w:eastAsia="Times New Roman" w:hAnsi="Times New Roman" w:cs="Times New Roman"/>
          <w:sz w:val="24"/>
          <w:szCs w:val="24"/>
          <w:lang w:eastAsia="pl-PL"/>
        </w:rPr>
        <w:t xml:space="preserve">wykonawców, którzy należąc do tej samej grupy kapitałowej, w rozumieniu ustawy </w:t>
      </w:r>
      <w:r w:rsidR="001D748E">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z dnia 16 lutego 2007 r. o ochronie konkurencji i konsumentów (Dz. U. z 2015 r. </w:t>
      </w:r>
      <w:r w:rsidR="00A9209B">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poz. 184, 1618</w:t>
      </w:r>
      <w:r w:rsidR="00496DD2" w:rsidRPr="001D748E">
        <w:rPr>
          <w:rFonts w:ascii="Times New Roman" w:eastAsia="Times New Roman" w:hAnsi="Times New Roman" w:cs="Times New Roman"/>
          <w:sz w:val="24"/>
          <w:szCs w:val="24"/>
          <w:lang w:eastAsia="pl-PL"/>
        </w:rPr>
        <w:t xml:space="preserve"> </w:t>
      </w:r>
      <w:r w:rsidRPr="001D748E">
        <w:rPr>
          <w:rFonts w:ascii="Times New Roman" w:eastAsia="Times New Roman" w:hAnsi="Times New Roman" w:cs="Times New Roman"/>
          <w:sz w:val="24"/>
          <w:szCs w:val="24"/>
          <w:lang w:eastAsia="pl-PL"/>
        </w:rPr>
        <w:t xml:space="preserve">i 1634), złożyli odrębne oferty, oferty częściowe lub wnioski </w:t>
      </w:r>
      <w:r w:rsidR="001D748E">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 xml:space="preserve">o dopuszczenie do udziału w postępowaniu, chyba że wykażą, że istniejące między nimi powiązania nie prowadzą do zakłócenia konkurencji w postępowaniu </w:t>
      </w:r>
      <w:r w:rsidR="001D748E">
        <w:rPr>
          <w:rFonts w:ascii="Times New Roman" w:eastAsia="Times New Roman" w:hAnsi="Times New Roman" w:cs="Times New Roman"/>
          <w:sz w:val="24"/>
          <w:szCs w:val="24"/>
          <w:lang w:eastAsia="pl-PL"/>
        </w:rPr>
        <w:br/>
      </w:r>
      <w:r w:rsidRPr="001D748E">
        <w:rPr>
          <w:rFonts w:ascii="Times New Roman" w:eastAsia="Times New Roman" w:hAnsi="Times New Roman" w:cs="Times New Roman"/>
          <w:sz w:val="24"/>
          <w:szCs w:val="24"/>
          <w:lang w:eastAsia="pl-PL"/>
        </w:rPr>
        <w:t>o udzielenie zamówienia.</w:t>
      </w:r>
    </w:p>
    <w:p w:rsidR="00A9209B" w:rsidRPr="001D748E" w:rsidRDefault="00A9209B" w:rsidP="00A9209B">
      <w:pPr>
        <w:pStyle w:val="Akapitzlist"/>
        <w:spacing w:after="0" w:line="240" w:lineRule="auto"/>
        <w:jc w:val="both"/>
        <w:rPr>
          <w:rFonts w:ascii="Times New Roman" w:eastAsia="Times New Roman" w:hAnsi="Times New Roman" w:cs="Times New Roman"/>
          <w:sz w:val="24"/>
          <w:szCs w:val="24"/>
          <w:lang w:eastAsia="pl-PL"/>
        </w:rPr>
      </w:pPr>
    </w:p>
    <w:p w:rsidR="001C56AB" w:rsidRPr="001D748E" w:rsidRDefault="001C56AB" w:rsidP="00E65709">
      <w:pPr>
        <w:pStyle w:val="Akapitzlist"/>
        <w:numPr>
          <w:ilvl w:val="0"/>
          <w:numId w:val="14"/>
        </w:num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1D748E">
        <w:rPr>
          <w:rFonts w:ascii="Times New Roman" w:eastAsia="Times New Roman" w:hAnsi="Times New Roman" w:cs="Times New Roman"/>
          <w:b/>
          <w:sz w:val="24"/>
          <w:szCs w:val="20"/>
          <w:u w:val="single"/>
          <w:lang w:eastAsia="ar-SA"/>
        </w:rPr>
        <w:t>spełniają warunki udziału w postępowaniu dotyczące:</w:t>
      </w:r>
    </w:p>
    <w:p w:rsidR="001D748E" w:rsidRPr="001D748E" w:rsidRDefault="001D748E" w:rsidP="001D748E">
      <w:pPr>
        <w:pStyle w:val="Akapitzlist"/>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p>
    <w:p w:rsidR="00CE6407" w:rsidRPr="001D748E" w:rsidRDefault="001C56AB" w:rsidP="00E65709">
      <w:pPr>
        <w:pStyle w:val="Akapitzlist"/>
        <w:numPr>
          <w:ilvl w:val="0"/>
          <w:numId w:val="13"/>
        </w:num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1D748E">
        <w:rPr>
          <w:rFonts w:ascii="Times New Roman" w:eastAsia="Times New Roman" w:hAnsi="Times New Roman" w:cs="Times New Roman"/>
          <w:b/>
          <w:sz w:val="24"/>
          <w:szCs w:val="20"/>
          <w:u w:val="single"/>
          <w:lang w:eastAsia="ar-SA"/>
        </w:rPr>
        <w:t>kompetencji lub uprawnień do prowadzonej działaln</w:t>
      </w:r>
      <w:r w:rsidR="001D748E">
        <w:rPr>
          <w:rFonts w:ascii="Times New Roman" w:eastAsia="Times New Roman" w:hAnsi="Times New Roman" w:cs="Times New Roman"/>
          <w:b/>
          <w:sz w:val="24"/>
          <w:szCs w:val="20"/>
          <w:u w:val="single"/>
          <w:lang w:eastAsia="ar-SA"/>
        </w:rPr>
        <w:t>ości zawodowej, o ile wynika to</w:t>
      </w:r>
      <w:r w:rsidR="00496DD2" w:rsidRPr="001D748E">
        <w:rPr>
          <w:rFonts w:ascii="Times New Roman" w:eastAsia="Times New Roman" w:hAnsi="Times New Roman" w:cs="Times New Roman"/>
          <w:b/>
          <w:sz w:val="24"/>
          <w:szCs w:val="20"/>
          <w:u w:val="single"/>
          <w:lang w:eastAsia="ar-SA"/>
        </w:rPr>
        <w:t xml:space="preserve"> </w:t>
      </w:r>
      <w:r w:rsidRPr="001D748E">
        <w:rPr>
          <w:rFonts w:ascii="Times New Roman" w:eastAsia="Times New Roman" w:hAnsi="Times New Roman" w:cs="Times New Roman"/>
          <w:b/>
          <w:sz w:val="24"/>
          <w:szCs w:val="20"/>
          <w:u w:val="single"/>
          <w:lang w:eastAsia="ar-SA"/>
        </w:rPr>
        <w:t>z odrębnych przepisów</w:t>
      </w:r>
      <w:r w:rsidR="00CE6407" w:rsidRPr="001D748E">
        <w:rPr>
          <w:rFonts w:ascii="Times New Roman" w:eastAsia="Times New Roman" w:hAnsi="Times New Roman" w:cs="Times New Roman"/>
          <w:b/>
          <w:sz w:val="24"/>
          <w:szCs w:val="20"/>
          <w:lang w:eastAsia="ar-SA"/>
        </w:rPr>
        <w:t>.</w:t>
      </w:r>
    </w:p>
    <w:p w:rsidR="004A4617" w:rsidRPr="004A4617" w:rsidRDefault="00CE6407" w:rsidP="004A4617">
      <w:pPr>
        <w:autoSpaceDE w:val="0"/>
        <w:autoSpaceDN w:val="0"/>
        <w:adjustRightInd w:val="0"/>
        <w:jc w:val="both"/>
        <w:rPr>
          <w:rFonts w:ascii="Times New Roman" w:eastAsia="Times New Roman" w:hAnsi="Times New Roman" w:cs="Times New Roman"/>
          <w:sz w:val="24"/>
          <w:szCs w:val="24"/>
          <w:lang w:eastAsia="pl-PL"/>
        </w:rPr>
      </w:pPr>
      <w:r w:rsidRPr="004A4617">
        <w:rPr>
          <w:rFonts w:ascii="Times New Roman" w:eastAsia="Times New Roman" w:hAnsi="Times New Roman" w:cs="Times New Roman"/>
          <w:sz w:val="24"/>
          <w:szCs w:val="20"/>
          <w:lang w:eastAsia="ar-SA"/>
        </w:rPr>
        <w:t xml:space="preserve">Wykonawca spełni warunek, </w:t>
      </w:r>
      <w:r w:rsidR="00C73AC7" w:rsidRPr="004A4617">
        <w:rPr>
          <w:rFonts w:ascii="Times New Roman" w:eastAsia="Times New Roman" w:hAnsi="Times New Roman" w:cs="Times New Roman"/>
          <w:sz w:val="24"/>
          <w:szCs w:val="20"/>
          <w:lang w:eastAsia="ar-SA"/>
        </w:rPr>
        <w:t>jeżeli</w:t>
      </w:r>
      <w:r w:rsidR="002722B7" w:rsidRPr="004A4617">
        <w:rPr>
          <w:rFonts w:ascii="Times New Roman" w:eastAsia="Times New Roman" w:hAnsi="Times New Roman" w:cs="Times New Roman"/>
          <w:sz w:val="24"/>
          <w:szCs w:val="20"/>
          <w:lang w:eastAsia="ar-SA"/>
        </w:rPr>
        <w:t xml:space="preserve"> </w:t>
      </w:r>
      <w:r w:rsidR="00C463ED" w:rsidRPr="004A4617">
        <w:rPr>
          <w:rFonts w:ascii="Times New Roman" w:eastAsia="Times New Roman" w:hAnsi="Times New Roman" w:cs="Times New Roman"/>
          <w:sz w:val="24"/>
          <w:szCs w:val="20"/>
          <w:lang w:eastAsia="ar-SA"/>
        </w:rPr>
        <w:t xml:space="preserve"> </w:t>
      </w:r>
      <w:r w:rsidR="002722B7" w:rsidRPr="004A4617">
        <w:rPr>
          <w:rFonts w:ascii="Times New Roman" w:eastAsia="Times New Roman" w:hAnsi="Times New Roman" w:cs="Times New Roman"/>
          <w:sz w:val="24"/>
          <w:szCs w:val="24"/>
          <w:lang w:eastAsia="pl-PL"/>
        </w:rPr>
        <w:t>wykaże, że posiada</w:t>
      </w:r>
      <w:r w:rsidR="004A4617">
        <w:rPr>
          <w:rFonts w:ascii="Times New Roman" w:eastAsia="Times New Roman" w:hAnsi="Times New Roman" w:cs="Times New Roman"/>
          <w:sz w:val="24"/>
          <w:szCs w:val="24"/>
          <w:lang w:eastAsia="pl-PL"/>
        </w:rPr>
        <w:t xml:space="preserve"> licencję  na wykonywanie transportu drogowego</w:t>
      </w:r>
      <w:r w:rsidR="00021882">
        <w:rPr>
          <w:rFonts w:ascii="Times New Roman" w:eastAsia="Times New Roman" w:hAnsi="Times New Roman" w:cs="Times New Roman"/>
          <w:sz w:val="24"/>
          <w:szCs w:val="24"/>
          <w:lang w:eastAsia="pl-PL"/>
        </w:rPr>
        <w:t xml:space="preserve"> </w:t>
      </w:r>
      <w:r w:rsidR="00021882" w:rsidRPr="004A4617">
        <w:rPr>
          <w:rFonts w:ascii="Times New Roman" w:eastAsia="Times New Roman" w:hAnsi="Times New Roman" w:cs="Times New Roman"/>
          <w:sz w:val="24"/>
          <w:szCs w:val="24"/>
          <w:lang w:eastAsia="pl-PL"/>
        </w:rPr>
        <w:t>zgodnie z przepisami ustaw</w:t>
      </w:r>
      <w:r w:rsidR="004A4617">
        <w:rPr>
          <w:rFonts w:ascii="Times New Roman" w:eastAsia="Times New Roman" w:hAnsi="Times New Roman" w:cs="Times New Roman"/>
          <w:sz w:val="24"/>
          <w:szCs w:val="24"/>
          <w:lang w:eastAsia="pl-PL"/>
        </w:rPr>
        <w:t xml:space="preserve"> z dnia 6 września 2001 roku </w:t>
      </w:r>
      <w:r w:rsidR="004A4617" w:rsidRPr="004A4617">
        <w:rPr>
          <w:rFonts w:ascii="Times New Roman" w:eastAsia="Times New Roman" w:hAnsi="Times New Roman" w:cs="Times New Roman"/>
          <w:sz w:val="24"/>
          <w:szCs w:val="24"/>
          <w:lang w:eastAsia="pl-PL"/>
        </w:rPr>
        <w:t>o transporcie  drogowym</w:t>
      </w:r>
      <w:r w:rsidR="001D748E">
        <w:rPr>
          <w:rFonts w:ascii="Times New Roman" w:eastAsia="Times New Roman" w:hAnsi="Times New Roman" w:cs="Times New Roman"/>
          <w:sz w:val="24"/>
          <w:szCs w:val="24"/>
          <w:lang w:eastAsia="pl-PL"/>
        </w:rPr>
        <w:t xml:space="preserve">    (</w:t>
      </w:r>
      <w:r w:rsidR="00EE4985" w:rsidRPr="00EE4985">
        <w:rPr>
          <w:rFonts w:ascii="Times New Roman" w:eastAsia="Times New Roman" w:hAnsi="Times New Roman" w:cs="Times New Roman"/>
          <w:sz w:val="24"/>
          <w:szCs w:val="24"/>
          <w:lang w:eastAsia="pl-PL"/>
        </w:rPr>
        <w:t>Dz. U. z 2016, poz. 1342 ze zm.)</w:t>
      </w:r>
    </w:p>
    <w:p w:rsidR="001D748E" w:rsidRDefault="001C56AB" w:rsidP="00E65709">
      <w:pPr>
        <w:pStyle w:val="Akapitzlist"/>
        <w:numPr>
          <w:ilvl w:val="0"/>
          <w:numId w:val="13"/>
        </w:num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1D748E">
        <w:rPr>
          <w:rFonts w:ascii="Times New Roman" w:eastAsia="Times New Roman" w:hAnsi="Times New Roman" w:cs="Times New Roman"/>
          <w:b/>
          <w:sz w:val="24"/>
          <w:szCs w:val="20"/>
          <w:u w:val="single"/>
          <w:lang w:eastAsia="ar-SA"/>
        </w:rPr>
        <w:t>sytuacji ekonomicz</w:t>
      </w:r>
      <w:r w:rsidR="001D748E">
        <w:rPr>
          <w:rFonts w:ascii="Times New Roman" w:eastAsia="Times New Roman" w:hAnsi="Times New Roman" w:cs="Times New Roman"/>
          <w:b/>
          <w:sz w:val="24"/>
          <w:szCs w:val="20"/>
          <w:u w:val="single"/>
          <w:lang w:eastAsia="ar-SA"/>
        </w:rPr>
        <w:t>nej lub finansowej</w:t>
      </w:r>
    </w:p>
    <w:p w:rsidR="00F60E92" w:rsidRPr="001D748E" w:rsidRDefault="001647B9" w:rsidP="001D748E">
      <w:pPr>
        <w:pStyle w:val="Akapitzlist"/>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1D748E">
        <w:rPr>
          <w:rFonts w:ascii="Times New Roman" w:eastAsia="Times New Roman" w:hAnsi="Times New Roman" w:cs="Times New Roman"/>
          <w:b/>
          <w:sz w:val="24"/>
          <w:szCs w:val="20"/>
          <w:u w:val="single"/>
          <w:lang w:eastAsia="ar-SA"/>
        </w:rPr>
        <w:t xml:space="preserve"> </w:t>
      </w:r>
    </w:p>
    <w:p w:rsidR="001C56AB" w:rsidRDefault="00F60E92" w:rsidP="001C56AB">
      <w:pPr>
        <w:tabs>
          <w:tab w:val="left" w:pos="9000"/>
        </w:tabs>
        <w:suppressAutoHyphens/>
        <w:spacing w:after="0" w:line="258" w:lineRule="atLeast"/>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Wykonawca spełni warunek jeżeli wykaże , że jest ubezpieczony od odpowiedzialności  cywilne w  zakresie prowadzonej działalności  związanej z przedmiotem zamówienia </w:t>
      </w:r>
      <w:r w:rsidR="00A9209B">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na łączna kwotę  równą co najmniej 100 000 zł.</w:t>
      </w:r>
      <w:r w:rsidR="001647B9" w:rsidRPr="001647B9">
        <w:rPr>
          <w:rFonts w:ascii="Times New Roman" w:eastAsia="Times New Roman" w:hAnsi="Times New Roman" w:cs="Times New Roman"/>
          <w:sz w:val="24"/>
          <w:szCs w:val="20"/>
          <w:lang w:eastAsia="ar-SA"/>
        </w:rPr>
        <w:t xml:space="preserve"> </w:t>
      </w:r>
    </w:p>
    <w:p w:rsidR="00A9209B" w:rsidRPr="00671AE1" w:rsidRDefault="00A9209B" w:rsidP="001C56AB">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p>
    <w:p w:rsidR="001647B9" w:rsidRPr="008152B4" w:rsidRDefault="001C56AB" w:rsidP="00E65709">
      <w:pPr>
        <w:pStyle w:val="Akapitzlist"/>
        <w:numPr>
          <w:ilvl w:val="0"/>
          <w:numId w:val="13"/>
        </w:numPr>
        <w:tabs>
          <w:tab w:val="left" w:pos="9000"/>
        </w:tabs>
        <w:suppressAutoHyphens/>
        <w:spacing w:after="0" w:line="258" w:lineRule="atLeast"/>
        <w:jc w:val="both"/>
        <w:rPr>
          <w:rFonts w:ascii="Times New Roman" w:eastAsia="Times New Roman" w:hAnsi="Times New Roman" w:cs="Times New Roman"/>
          <w:b/>
          <w:sz w:val="24"/>
          <w:szCs w:val="20"/>
          <w:lang w:eastAsia="ar-SA"/>
        </w:rPr>
      </w:pPr>
      <w:r w:rsidRPr="001D748E">
        <w:rPr>
          <w:rFonts w:ascii="Times New Roman" w:eastAsia="Times New Roman" w:hAnsi="Times New Roman" w:cs="Times New Roman"/>
          <w:b/>
          <w:sz w:val="24"/>
          <w:szCs w:val="20"/>
          <w:u w:val="single"/>
          <w:lang w:eastAsia="ar-SA"/>
        </w:rPr>
        <w:t>zdoln</w:t>
      </w:r>
      <w:r w:rsidR="001D748E">
        <w:rPr>
          <w:rFonts w:ascii="Times New Roman" w:eastAsia="Times New Roman" w:hAnsi="Times New Roman" w:cs="Times New Roman"/>
          <w:b/>
          <w:sz w:val="24"/>
          <w:szCs w:val="20"/>
          <w:u w:val="single"/>
          <w:lang w:eastAsia="ar-SA"/>
        </w:rPr>
        <w:t>ości technicznej lub zawodowej</w:t>
      </w:r>
    </w:p>
    <w:p w:rsidR="008152B4" w:rsidRPr="001D748E" w:rsidRDefault="008152B4" w:rsidP="008152B4">
      <w:pPr>
        <w:pStyle w:val="Akapitzlist"/>
        <w:tabs>
          <w:tab w:val="left" w:pos="9000"/>
        </w:tabs>
        <w:suppressAutoHyphens/>
        <w:spacing w:after="0" w:line="258" w:lineRule="atLeast"/>
        <w:jc w:val="both"/>
        <w:rPr>
          <w:rFonts w:ascii="Times New Roman" w:eastAsia="Times New Roman" w:hAnsi="Times New Roman" w:cs="Times New Roman"/>
          <w:b/>
          <w:sz w:val="24"/>
          <w:szCs w:val="20"/>
          <w:lang w:eastAsia="ar-SA"/>
        </w:rPr>
      </w:pPr>
    </w:p>
    <w:p w:rsidR="00021882" w:rsidRDefault="002722B7" w:rsidP="002722B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722B7">
        <w:rPr>
          <w:rFonts w:ascii="Times New Roman" w:eastAsia="Times New Roman" w:hAnsi="Times New Roman" w:cs="Times New Roman"/>
          <w:sz w:val="24"/>
          <w:szCs w:val="24"/>
          <w:lang w:eastAsia="pl-PL"/>
        </w:rPr>
        <w:t>Warunek ten zostanie spełniony, jeżeli wykonawca  wykaże, że</w:t>
      </w:r>
      <w:r w:rsidR="00021882">
        <w:rPr>
          <w:rFonts w:ascii="Times New Roman" w:eastAsia="Times New Roman" w:hAnsi="Times New Roman" w:cs="Times New Roman"/>
          <w:sz w:val="24"/>
          <w:szCs w:val="24"/>
          <w:lang w:eastAsia="pl-PL"/>
        </w:rPr>
        <w:t>:</w:t>
      </w:r>
    </w:p>
    <w:p w:rsidR="008152B4" w:rsidRDefault="002722B7" w:rsidP="00E65709">
      <w:pPr>
        <w:pStyle w:val="Akapitzlist"/>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52B4">
        <w:rPr>
          <w:rFonts w:ascii="Times New Roman" w:eastAsia="Times New Roman" w:hAnsi="Times New Roman" w:cs="Times New Roman"/>
          <w:sz w:val="24"/>
          <w:szCs w:val="24"/>
          <w:lang w:eastAsia="pl-PL"/>
        </w:rPr>
        <w:t xml:space="preserve">dysponuje niezbędną wiedzą i doświadczeniem do wykonania zamówienia – zrealizował w ciągu ostatnich 3 lat przed upływem składania ofert, a jeżeli okres działalności jest krótszy w tym okresie co najmniej </w:t>
      </w:r>
      <w:r w:rsidR="00021882" w:rsidRPr="008152B4">
        <w:rPr>
          <w:rFonts w:ascii="Times New Roman" w:eastAsia="Times New Roman" w:hAnsi="Times New Roman" w:cs="Times New Roman"/>
          <w:sz w:val="24"/>
          <w:szCs w:val="24"/>
          <w:lang w:eastAsia="pl-PL"/>
        </w:rPr>
        <w:t xml:space="preserve"> </w:t>
      </w:r>
      <w:r w:rsidRPr="008152B4">
        <w:rPr>
          <w:rFonts w:ascii="Times New Roman" w:eastAsia="Times New Roman" w:hAnsi="Times New Roman" w:cs="Times New Roman"/>
          <w:sz w:val="24"/>
          <w:szCs w:val="24"/>
          <w:lang w:eastAsia="pl-PL"/>
        </w:rPr>
        <w:t xml:space="preserve">2 usługi odpowiadające swoim rodzajem przedmiotowi zamówienia: wykonanie usług polegających na przewozie osób niepełnosprawnych, </w:t>
      </w:r>
      <w:r w:rsidR="00401812" w:rsidRPr="008152B4">
        <w:rPr>
          <w:rFonts w:ascii="Times New Roman" w:eastAsia="Times New Roman" w:hAnsi="Times New Roman" w:cs="Times New Roman"/>
          <w:sz w:val="24"/>
          <w:szCs w:val="24"/>
          <w:lang w:eastAsia="pl-PL"/>
        </w:rPr>
        <w:t>każda z nich o wartości min. 50</w:t>
      </w:r>
      <w:r w:rsidRPr="008152B4">
        <w:rPr>
          <w:rFonts w:ascii="Times New Roman" w:eastAsia="Times New Roman" w:hAnsi="Times New Roman" w:cs="Times New Roman"/>
          <w:sz w:val="24"/>
          <w:szCs w:val="24"/>
          <w:lang w:eastAsia="pl-PL"/>
        </w:rPr>
        <w:t xml:space="preserve">.000,00 zł potwierdzone dokumentami, że usługi </w:t>
      </w:r>
      <w:r w:rsidR="00021882" w:rsidRPr="008152B4">
        <w:rPr>
          <w:rFonts w:ascii="Times New Roman" w:eastAsia="Times New Roman" w:hAnsi="Times New Roman" w:cs="Times New Roman"/>
          <w:sz w:val="24"/>
          <w:szCs w:val="24"/>
          <w:lang w:eastAsia="pl-PL"/>
        </w:rPr>
        <w:t>te zostały wykonane należycie</w:t>
      </w:r>
      <w:r w:rsidR="00C40891">
        <w:rPr>
          <w:rFonts w:ascii="Times New Roman" w:eastAsia="Times New Roman" w:hAnsi="Times New Roman" w:cs="Times New Roman"/>
          <w:sz w:val="24"/>
          <w:szCs w:val="24"/>
          <w:lang w:eastAsia="pl-PL"/>
        </w:rPr>
        <w:t>; (</w:t>
      </w:r>
      <w:r w:rsidR="00E337E7" w:rsidRPr="008152B4">
        <w:rPr>
          <w:rFonts w:ascii="Times New Roman" w:eastAsia="Times New Roman" w:hAnsi="Times New Roman" w:cs="Times New Roman"/>
          <w:sz w:val="24"/>
          <w:szCs w:val="24"/>
          <w:lang w:eastAsia="pl-PL"/>
        </w:rPr>
        <w:t>w</w:t>
      </w:r>
      <w:r w:rsidR="00401812" w:rsidRPr="008152B4">
        <w:rPr>
          <w:rFonts w:ascii="Times New Roman" w:eastAsia="Times New Roman" w:hAnsi="Times New Roman" w:cs="Times New Roman"/>
          <w:sz w:val="24"/>
          <w:szCs w:val="24"/>
          <w:lang w:eastAsia="pl-PL"/>
        </w:rPr>
        <w:t>zór załącznik nr</w:t>
      </w:r>
      <w:r w:rsidR="00163555" w:rsidRPr="008152B4">
        <w:rPr>
          <w:rFonts w:ascii="Times New Roman" w:eastAsia="Times New Roman" w:hAnsi="Times New Roman" w:cs="Times New Roman"/>
          <w:sz w:val="24"/>
          <w:szCs w:val="24"/>
          <w:lang w:eastAsia="pl-PL"/>
        </w:rPr>
        <w:t xml:space="preserve"> 4</w:t>
      </w:r>
      <w:r w:rsidR="00401812" w:rsidRPr="008152B4">
        <w:rPr>
          <w:rFonts w:ascii="Times New Roman" w:eastAsia="Times New Roman" w:hAnsi="Times New Roman" w:cs="Times New Roman"/>
          <w:sz w:val="24"/>
          <w:szCs w:val="24"/>
          <w:lang w:eastAsia="pl-PL"/>
        </w:rPr>
        <w:t>)</w:t>
      </w:r>
    </w:p>
    <w:p w:rsidR="002722B7" w:rsidRDefault="004039E9" w:rsidP="00E65709">
      <w:pPr>
        <w:pStyle w:val="Akapitzlist"/>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52B4">
        <w:rPr>
          <w:rFonts w:ascii="Times New Roman" w:eastAsia="Times New Roman" w:hAnsi="Times New Roman" w:cs="Times New Roman"/>
          <w:sz w:val="24"/>
          <w:szCs w:val="24"/>
        </w:rPr>
        <w:lastRenderedPageBreak/>
        <w:t xml:space="preserve">dysponuje lub będzie dysponowała  przynajmniej 3  w pełni sprawnymi </w:t>
      </w:r>
      <w:r w:rsidR="002722B7" w:rsidRPr="008152B4">
        <w:rPr>
          <w:rFonts w:ascii="Times New Roman" w:eastAsia="Times New Roman" w:hAnsi="Times New Roman" w:cs="Times New Roman"/>
          <w:sz w:val="24"/>
          <w:szCs w:val="24"/>
          <w:lang w:eastAsia="pl-PL"/>
        </w:rPr>
        <w:t>pojazdami przystosowanymi do pr</w:t>
      </w:r>
      <w:r w:rsidR="004A1289">
        <w:rPr>
          <w:rFonts w:ascii="Times New Roman" w:eastAsia="Times New Roman" w:hAnsi="Times New Roman" w:cs="Times New Roman"/>
          <w:sz w:val="24"/>
          <w:szCs w:val="24"/>
          <w:lang w:eastAsia="pl-PL"/>
        </w:rPr>
        <w:t>zewozu osób niepełnosprawnych (</w:t>
      </w:r>
      <w:r w:rsidR="002722B7" w:rsidRPr="008152B4">
        <w:rPr>
          <w:rFonts w:ascii="Times New Roman" w:eastAsia="Times New Roman" w:hAnsi="Times New Roman" w:cs="Times New Roman"/>
          <w:sz w:val="24"/>
          <w:szCs w:val="24"/>
          <w:lang w:eastAsia="pl-PL"/>
        </w:rPr>
        <w:t xml:space="preserve">z odpowiednim wpisem </w:t>
      </w:r>
      <w:r w:rsidR="00A9209B">
        <w:rPr>
          <w:rFonts w:ascii="Times New Roman" w:eastAsia="Times New Roman" w:hAnsi="Times New Roman" w:cs="Times New Roman"/>
          <w:sz w:val="24"/>
          <w:szCs w:val="24"/>
          <w:lang w:eastAsia="pl-PL"/>
        </w:rPr>
        <w:br/>
      </w:r>
      <w:r w:rsidR="002722B7" w:rsidRPr="008152B4">
        <w:rPr>
          <w:rFonts w:ascii="Times New Roman" w:eastAsia="Times New Roman" w:hAnsi="Times New Roman" w:cs="Times New Roman"/>
          <w:sz w:val="24"/>
          <w:szCs w:val="24"/>
          <w:lang w:eastAsia="pl-PL"/>
        </w:rPr>
        <w:t xml:space="preserve">do dowodu rejestracyjnego) na każdą z tras, posiadającymi aktualne badania techniczne. Samochody muszą być oznakowane zgodnie z przepisami, spełniać wymogi bezpieczeństwa, posiadać ważne ubezpieczenie OC i </w:t>
      </w:r>
      <w:r w:rsidRPr="008152B4">
        <w:rPr>
          <w:rFonts w:ascii="Times New Roman" w:eastAsia="Times New Roman" w:hAnsi="Times New Roman" w:cs="Times New Roman"/>
          <w:sz w:val="24"/>
          <w:szCs w:val="24"/>
          <w:lang w:eastAsia="pl-PL"/>
        </w:rPr>
        <w:t>NNW oraz w razie awarii pojazdu podstawowego- co najmniej</w:t>
      </w:r>
      <w:r w:rsidR="00A9209B">
        <w:rPr>
          <w:rFonts w:ascii="Times New Roman" w:eastAsia="Times New Roman" w:hAnsi="Times New Roman" w:cs="Times New Roman"/>
          <w:sz w:val="24"/>
          <w:szCs w:val="24"/>
          <w:lang w:eastAsia="pl-PL"/>
        </w:rPr>
        <w:t xml:space="preserve"> </w:t>
      </w:r>
      <w:r w:rsidRPr="008152B4">
        <w:rPr>
          <w:rFonts w:ascii="Times New Roman" w:eastAsia="Times New Roman" w:hAnsi="Times New Roman" w:cs="Times New Roman"/>
          <w:sz w:val="24"/>
          <w:szCs w:val="24"/>
          <w:lang w:eastAsia="pl-PL"/>
        </w:rPr>
        <w:t xml:space="preserve">1 pojazdem  rezerwowym zdolnym </w:t>
      </w:r>
      <w:r w:rsidR="00A9209B">
        <w:rPr>
          <w:rFonts w:ascii="Times New Roman" w:eastAsia="Times New Roman" w:hAnsi="Times New Roman" w:cs="Times New Roman"/>
          <w:sz w:val="24"/>
          <w:szCs w:val="24"/>
          <w:lang w:eastAsia="pl-PL"/>
        </w:rPr>
        <w:br/>
      </w:r>
      <w:r w:rsidRPr="008152B4">
        <w:rPr>
          <w:rFonts w:ascii="Times New Roman" w:eastAsia="Times New Roman" w:hAnsi="Times New Roman" w:cs="Times New Roman"/>
          <w:sz w:val="24"/>
          <w:szCs w:val="24"/>
          <w:lang w:eastAsia="pl-PL"/>
        </w:rPr>
        <w:t>do przewozu osób niepełnosprawnych.</w:t>
      </w:r>
    </w:p>
    <w:p w:rsidR="001D19E6" w:rsidRPr="001D19E6" w:rsidRDefault="001D19E6" w:rsidP="001D19E6">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7F2617" w:rsidRDefault="002722B7" w:rsidP="004039E9">
      <w:pPr>
        <w:tabs>
          <w:tab w:val="right" w:pos="284"/>
          <w:tab w:val="left" w:pos="408"/>
        </w:tabs>
        <w:spacing w:after="0" w:line="240" w:lineRule="auto"/>
        <w:jc w:val="both"/>
        <w:rPr>
          <w:rFonts w:ascii="Times New Roman" w:eastAsia="Times New Roman" w:hAnsi="Times New Roman" w:cs="Times New Roman"/>
          <w:sz w:val="24"/>
          <w:szCs w:val="24"/>
          <w:lang w:eastAsia="pl-PL"/>
        </w:rPr>
      </w:pPr>
      <w:r w:rsidRPr="002722B7">
        <w:rPr>
          <w:rFonts w:ascii="Times New Roman" w:eastAsia="Times New Roman" w:hAnsi="Times New Roman" w:cs="Times New Roman"/>
          <w:sz w:val="24"/>
          <w:szCs w:val="24"/>
          <w:lang w:eastAsia="pl-PL"/>
        </w:rPr>
        <w:t>Wykonawca składa informację</w:t>
      </w:r>
      <w:r w:rsidR="007F2617">
        <w:rPr>
          <w:rFonts w:ascii="Times New Roman" w:eastAsia="Times New Roman" w:hAnsi="Times New Roman" w:cs="Times New Roman"/>
          <w:sz w:val="24"/>
          <w:szCs w:val="24"/>
          <w:lang w:eastAsia="pl-PL"/>
        </w:rPr>
        <w:t xml:space="preserve"> </w:t>
      </w:r>
      <w:r w:rsidR="00A9209B">
        <w:rPr>
          <w:rFonts w:ascii="Times New Roman" w:eastAsia="Times New Roman" w:hAnsi="Times New Roman" w:cs="Times New Roman"/>
          <w:sz w:val="24"/>
          <w:szCs w:val="24"/>
          <w:lang w:eastAsia="pl-PL"/>
        </w:rPr>
        <w:t xml:space="preserve">o podstawie </w:t>
      </w:r>
      <w:r w:rsidRPr="002722B7">
        <w:rPr>
          <w:rFonts w:ascii="Times New Roman" w:eastAsia="Times New Roman" w:hAnsi="Times New Roman" w:cs="Times New Roman"/>
          <w:sz w:val="24"/>
          <w:szCs w:val="24"/>
          <w:lang w:eastAsia="pl-PL"/>
        </w:rPr>
        <w:t>do dysponowania tymi</w:t>
      </w:r>
      <w:r w:rsidR="00A9209B">
        <w:rPr>
          <w:rFonts w:ascii="Times New Roman" w:eastAsia="Times New Roman" w:hAnsi="Times New Roman" w:cs="Times New Roman"/>
          <w:sz w:val="24"/>
          <w:szCs w:val="24"/>
          <w:lang w:eastAsia="pl-PL"/>
        </w:rPr>
        <w:t xml:space="preserve"> zasobami </w:t>
      </w:r>
      <w:r w:rsidR="00A9209B">
        <w:rPr>
          <w:rFonts w:ascii="Times New Roman" w:eastAsia="Times New Roman" w:hAnsi="Times New Roman" w:cs="Times New Roman"/>
          <w:sz w:val="24"/>
          <w:szCs w:val="24"/>
          <w:lang w:eastAsia="pl-PL"/>
        </w:rPr>
        <w:br/>
        <w:t>(wzór zał. nr 5</w:t>
      </w:r>
      <w:r w:rsidRPr="002722B7">
        <w:rPr>
          <w:rFonts w:ascii="Times New Roman" w:eastAsia="Times New Roman" w:hAnsi="Times New Roman" w:cs="Times New Roman"/>
          <w:sz w:val="24"/>
          <w:szCs w:val="24"/>
          <w:lang w:eastAsia="pl-PL"/>
        </w:rPr>
        <w:t>) wraz z ksero dowodu rejestracyjnego w/w pojazdów.</w:t>
      </w:r>
      <w:r w:rsidR="00C76888">
        <w:rPr>
          <w:rFonts w:ascii="Times New Roman" w:eastAsia="Times New Roman" w:hAnsi="Times New Roman" w:cs="Times New Roman"/>
          <w:sz w:val="24"/>
          <w:szCs w:val="24"/>
          <w:lang w:eastAsia="pl-PL"/>
        </w:rPr>
        <w:t xml:space="preserve"> Pojazdy nie powinny być   starsze niż ośmioletnie, ze względu na posiadanie nowocześniejszych rozwiązań technicznych, sprawniejszych i wydajniejszych, ograniczających w mniejszym stopniu emisję  zanieczyszczeń do środowiska.</w:t>
      </w:r>
    </w:p>
    <w:p w:rsidR="001D19E6" w:rsidRDefault="001D19E6" w:rsidP="004039E9">
      <w:pPr>
        <w:tabs>
          <w:tab w:val="right" w:pos="284"/>
          <w:tab w:val="left" w:pos="408"/>
        </w:tabs>
        <w:spacing w:after="0" w:line="240" w:lineRule="auto"/>
        <w:jc w:val="both"/>
        <w:rPr>
          <w:rFonts w:ascii="Times New Roman" w:eastAsia="Times New Roman" w:hAnsi="Times New Roman" w:cs="Times New Roman"/>
          <w:sz w:val="24"/>
          <w:szCs w:val="24"/>
          <w:lang w:eastAsia="pl-PL"/>
        </w:rPr>
      </w:pPr>
    </w:p>
    <w:p w:rsidR="002722B7" w:rsidRDefault="004039E9" w:rsidP="00EE4985">
      <w:pPr>
        <w:pStyle w:val="Akapitzlist"/>
        <w:numPr>
          <w:ilvl w:val="0"/>
          <w:numId w:val="16"/>
        </w:numPr>
        <w:tabs>
          <w:tab w:val="right" w:pos="284"/>
          <w:tab w:val="left" w:pos="408"/>
        </w:tabs>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trzy osoby , które</w:t>
      </w:r>
      <w:r w:rsidR="002722B7" w:rsidRPr="007F2617">
        <w:rPr>
          <w:rFonts w:ascii="Times New Roman" w:eastAsia="Times New Roman" w:hAnsi="Times New Roman" w:cs="Times New Roman"/>
          <w:sz w:val="24"/>
          <w:szCs w:val="24"/>
          <w:lang w:eastAsia="pl-PL"/>
        </w:rPr>
        <w:t xml:space="preserve"> spełnia</w:t>
      </w:r>
      <w:r w:rsidRPr="007F2617">
        <w:rPr>
          <w:rFonts w:ascii="Times New Roman" w:eastAsia="Times New Roman" w:hAnsi="Times New Roman" w:cs="Times New Roman"/>
          <w:sz w:val="24"/>
          <w:szCs w:val="24"/>
          <w:lang w:eastAsia="pl-PL"/>
        </w:rPr>
        <w:t>ją</w:t>
      </w:r>
      <w:r w:rsidR="002722B7" w:rsidRPr="007F2617">
        <w:rPr>
          <w:rFonts w:ascii="Times New Roman" w:eastAsia="Times New Roman" w:hAnsi="Times New Roman" w:cs="Times New Roman"/>
          <w:sz w:val="24"/>
          <w:szCs w:val="24"/>
          <w:lang w:eastAsia="pl-PL"/>
        </w:rPr>
        <w:t xml:space="preserve"> wymogi określone w art. 39 a i art</w:t>
      </w:r>
      <w:r w:rsidRPr="007F2617">
        <w:rPr>
          <w:rFonts w:ascii="Times New Roman" w:eastAsia="Times New Roman" w:hAnsi="Times New Roman" w:cs="Times New Roman"/>
          <w:sz w:val="24"/>
          <w:szCs w:val="24"/>
          <w:lang w:eastAsia="pl-PL"/>
        </w:rPr>
        <w:t xml:space="preserve">. 39 b ustawy </w:t>
      </w:r>
      <w:r w:rsidR="002722B7" w:rsidRPr="007F2617">
        <w:rPr>
          <w:rFonts w:ascii="Times New Roman" w:eastAsia="Times New Roman" w:hAnsi="Times New Roman" w:cs="Times New Roman"/>
          <w:sz w:val="24"/>
          <w:szCs w:val="24"/>
          <w:lang w:eastAsia="pl-PL"/>
        </w:rPr>
        <w:t>z dnia</w:t>
      </w:r>
      <w:r w:rsidR="00C76888" w:rsidRPr="007F2617">
        <w:rPr>
          <w:rFonts w:ascii="Times New Roman" w:eastAsia="Times New Roman" w:hAnsi="Times New Roman" w:cs="Times New Roman"/>
          <w:sz w:val="24"/>
          <w:szCs w:val="24"/>
          <w:lang w:eastAsia="pl-PL"/>
        </w:rPr>
        <w:t xml:space="preserve">                    </w:t>
      </w:r>
      <w:r w:rsidR="002722B7" w:rsidRPr="007F2617">
        <w:rPr>
          <w:rFonts w:ascii="Times New Roman" w:eastAsia="Times New Roman" w:hAnsi="Times New Roman" w:cs="Times New Roman"/>
          <w:sz w:val="24"/>
          <w:szCs w:val="24"/>
          <w:lang w:eastAsia="pl-PL"/>
        </w:rPr>
        <w:t xml:space="preserve"> 6 września 2001 r. o transporcie drogowym (</w:t>
      </w:r>
      <w:r w:rsidR="00EE4985" w:rsidRPr="00EE4985">
        <w:rPr>
          <w:rFonts w:ascii="Times New Roman" w:eastAsia="Times New Roman" w:hAnsi="Times New Roman" w:cs="Times New Roman"/>
          <w:sz w:val="24"/>
          <w:szCs w:val="24"/>
          <w:lang w:eastAsia="pl-PL"/>
        </w:rPr>
        <w:t>Dz. U. z 2016, poz. 1342 ze zm.)</w:t>
      </w:r>
      <w:r w:rsidR="00A9209B">
        <w:rPr>
          <w:rFonts w:ascii="Times New Roman" w:eastAsia="Times New Roman" w:hAnsi="Times New Roman" w:cs="Times New Roman"/>
          <w:sz w:val="24"/>
          <w:szCs w:val="24"/>
          <w:lang w:eastAsia="pl-PL"/>
        </w:rPr>
        <w:br/>
      </w:r>
      <w:r w:rsidR="002722B7" w:rsidRPr="007F2617">
        <w:rPr>
          <w:rFonts w:ascii="Times New Roman" w:eastAsia="Times New Roman" w:hAnsi="Times New Roman" w:cs="Times New Roman"/>
          <w:sz w:val="24"/>
          <w:szCs w:val="24"/>
          <w:lang w:eastAsia="pl-PL"/>
        </w:rPr>
        <w:t>na każdą z tras oraz  informację  o podstawie do dysponowan</w:t>
      </w:r>
      <w:r w:rsidRPr="007F2617">
        <w:rPr>
          <w:rFonts w:ascii="Times New Roman" w:eastAsia="Times New Roman" w:hAnsi="Times New Roman" w:cs="Times New Roman"/>
          <w:sz w:val="24"/>
          <w:szCs w:val="24"/>
          <w:lang w:eastAsia="pl-PL"/>
        </w:rPr>
        <w:t>i</w:t>
      </w:r>
      <w:r w:rsidR="00EA62D3">
        <w:rPr>
          <w:rFonts w:ascii="Times New Roman" w:eastAsia="Times New Roman" w:hAnsi="Times New Roman" w:cs="Times New Roman"/>
          <w:sz w:val="24"/>
          <w:szCs w:val="24"/>
          <w:lang w:eastAsia="pl-PL"/>
        </w:rPr>
        <w:t>a tymi osobami (wzór zał. nr 6</w:t>
      </w:r>
      <w:r w:rsidR="002722B7" w:rsidRPr="007F2617">
        <w:rPr>
          <w:rFonts w:ascii="Times New Roman" w:eastAsia="Times New Roman" w:hAnsi="Times New Roman" w:cs="Times New Roman"/>
          <w:sz w:val="24"/>
          <w:szCs w:val="24"/>
          <w:lang w:eastAsia="pl-PL"/>
        </w:rPr>
        <w:t>) oraz posiada ukończony kurs udzielania I pomocy przedmedycznej lub jest w trakcie jego robienia.</w:t>
      </w:r>
    </w:p>
    <w:p w:rsidR="001D19E6" w:rsidRPr="007F2617" w:rsidRDefault="001D19E6" w:rsidP="001D19E6">
      <w:pPr>
        <w:pStyle w:val="Akapitzlist"/>
        <w:tabs>
          <w:tab w:val="right" w:pos="284"/>
          <w:tab w:val="left" w:pos="408"/>
        </w:tabs>
        <w:spacing w:after="0" w:line="240" w:lineRule="auto"/>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w:t>
      </w:r>
      <w:r w:rsidR="00EA62D3">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a w przypadku świadczeń okresowych lub ciągłych są wykonywane, o dodatkowe informacje lub dokumenty w tym zakresie.  </w:t>
      </w:r>
    </w:p>
    <w:p w:rsidR="001D19E6" w:rsidRDefault="001D19E6" w:rsidP="001D19E6">
      <w:pPr>
        <w:pStyle w:val="Akapitzlist"/>
        <w:spacing w:after="0" w:line="240" w:lineRule="auto"/>
        <w:jc w:val="both"/>
        <w:rPr>
          <w:rFonts w:ascii="Times New Roman" w:eastAsia="Times New Roman" w:hAnsi="Times New Roman" w:cs="Times New Roman"/>
          <w:sz w:val="24"/>
          <w:szCs w:val="24"/>
          <w:lang w:eastAsia="pl-PL"/>
        </w:rPr>
      </w:pPr>
    </w:p>
    <w:p w:rsidR="007F2617" w:rsidRPr="001D19E6" w:rsidRDefault="001C56AB" w:rsidP="00E65709">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F2617">
        <w:rPr>
          <w:rFonts w:ascii="Times New Roman" w:hAnsi="Times New Roman" w:cs="Times New Roman"/>
          <w:sz w:val="24"/>
          <w:szCs w:val="24"/>
        </w:rPr>
        <w:t xml:space="preserve">Wykonawca może w celu potwierdzenia spełniania warunków udziału </w:t>
      </w:r>
      <w:r w:rsidR="00EA62D3">
        <w:rPr>
          <w:rFonts w:ascii="Times New Roman" w:hAnsi="Times New Roman" w:cs="Times New Roman"/>
          <w:sz w:val="24"/>
          <w:szCs w:val="24"/>
        </w:rPr>
        <w:br/>
      </w:r>
      <w:r w:rsidRPr="007F2617">
        <w:rPr>
          <w:rFonts w:ascii="Times New Roman" w:hAnsi="Times New Roman" w:cs="Times New Roman"/>
          <w:sz w:val="24"/>
          <w:szCs w:val="24"/>
        </w:rPr>
        <w:t xml:space="preserve">w postępowaniu w stosownych sytuacjach oraz w odniesieniu do konkretnego zamówienia, lub jego części, polegać na zdolnościach technicznych lub zawodowych lub sytuacji finansowej lub ekonomicznej innych podmiotów, niezależnie </w:t>
      </w:r>
      <w:r w:rsidR="00EA62D3">
        <w:rPr>
          <w:rFonts w:ascii="Times New Roman" w:hAnsi="Times New Roman" w:cs="Times New Roman"/>
          <w:sz w:val="24"/>
          <w:szCs w:val="24"/>
        </w:rPr>
        <w:br/>
      </w:r>
      <w:r w:rsidRPr="007F2617">
        <w:rPr>
          <w:rFonts w:ascii="Times New Roman" w:hAnsi="Times New Roman" w:cs="Times New Roman"/>
          <w:sz w:val="24"/>
          <w:szCs w:val="24"/>
        </w:rPr>
        <w:t>od charakteru prawnego łączących go z nim stosunków prawnych.</w:t>
      </w:r>
    </w:p>
    <w:p w:rsidR="001D19E6" w:rsidRPr="001D19E6" w:rsidRDefault="001D19E6" w:rsidP="001D19E6">
      <w:pPr>
        <w:spacing w:after="0" w:line="240" w:lineRule="auto"/>
        <w:jc w:val="both"/>
        <w:rPr>
          <w:rFonts w:ascii="Times New Roman" w:eastAsia="Times New Roman" w:hAnsi="Times New Roman" w:cs="Times New Roman"/>
          <w:sz w:val="24"/>
          <w:szCs w:val="24"/>
          <w:lang w:eastAsia="pl-PL"/>
        </w:rPr>
      </w:pPr>
    </w:p>
    <w:p w:rsidR="001C56AB" w:rsidRPr="00D41DC7" w:rsidRDefault="001C56AB" w:rsidP="00E65709">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F2617">
        <w:rPr>
          <w:rFonts w:ascii="Times New Roman"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260B66">
        <w:rPr>
          <w:rFonts w:ascii="Times New Roman" w:hAnsi="Times New Roman" w:cs="Times New Roman"/>
          <w:sz w:val="24"/>
          <w:szCs w:val="24"/>
        </w:rPr>
        <w:t>zobowiązanie tych podmiotów do oddania mu do dyspozycji niezbędnych zasobów na potrzeby realizacji zamówienia</w:t>
      </w:r>
      <w:r w:rsidRPr="007F2617">
        <w:rPr>
          <w:rFonts w:ascii="Times New Roman" w:hAnsi="Times New Roman" w:cs="Times New Roman"/>
          <w:b/>
          <w:sz w:val="24"/>
          <w:szCs w:val="24"/>
        </w:rPr>
        <w:t>.</w:t>
      </w:r>
    </w:p>
    <w:p w:rsidR="00D41DC7" w:rsidRPr="00D41DC7" w:rsidRDefault="00D41DC7" w:rsidP="00D41DC7">
      <w:pPr>
        <w:spacing w:after="0" w:line="240" w:lineRule="auto"/>
        <w:jc w:val="both"/>
        <w:rPr>
          <w:rFonts w:ascii="Times New Roman" w:eastAsia="Times New Roman" w:hAnsi="Times New Roman" w:cs="Times New Roman"/>
          <w:sz w:val="24"/>
          <w:szCs w:val="24"/>
          <w:lang w:eastAsia="pl-PL"/>
        </w:rPr>
      </w:pPr>
    </w:p>
    <w:p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t>
      </w:r>
      <w:r w:rsidR="007F2617">
        <w:rPr>
          <w:rFonts w:ascii="Times New Roman" w:hAnsi="Times New Roman" w:cs="Times New Roman"/>
          <w:sz w:val="24"/>
          <w:szCs w:val="24"/>
        </w:rPr>
        <w:t>wiązania potwierdzającego udostę</w:t>
      </w:r>
      <w:r w:rsidRPr="00782669">
        <w:rPr>
          <w:rFonts w:ascii="Times New Roman" w:hAnsi="Times New Roman" w:cs="Times New Roman"/>
          <w:sz w:val="24"/>
          <w:szCs w:val="24"/>
        </w:rPr>
        <w:t>pnienie zasobów przez inne podmioty musi bezspornie i jednoznacznie wynikać w szczególności:</w:t>
      </w:r>
    </w:p>
    <w:p w:rsidR="007F2617" w:rsidRDefault="001C56AB" w:rsidP="00E6570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hAnsi="Times New Roman" w:cs="Times New Roman"/>
          <w:sz w:val="24"/>
          <w:szCs w:val="24"/>
        </w:rPr>
        <w:t>zakres dostępnych wykonawcy zasobów innego podmiotu;</w:t>
      </w:r>
    </w:p>
    <w:p w:rsidR="007F2617" w:rsidRDefault="001C56AB" w:rsidP="00E6570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hAnsi="Times New Roman" w:cs="Times New Roman"/>
          <w:sz w:val="24"/>
          <w:szCs w:val="24"/>
        </w:rPr>
        <w:t xml:space="preserve">sposób wykorzystania zasobów innego podmiotu, przez wykonawcę, </w:t>
      </w:r>
      <w:r w:rsidR="00D41DC7">
        <w:rPr>
          <w:rFonts w:ascii="Times New Roman" w:hAnsi="Times New Roman" w:cs="Times New Roman"/>
          <w:sz w:val="24"/>
          <w:szCs w:val="24"/>
        </w:rPr>
        <w:br/>
      </w:r>
      <w:r w:rsidRPr="007F2617">
        <w:rPr>
          <w:rFonts w:ascii="Times New Roman" w:hAnsi="Times New Roman" w:cs="Times New Roman"/>
          <w:sz w:val="24"/>
          <w:szCs w:val="24"/>
        </w:rPr>
        <w:t>przy wykonywaniu zamówienia publicznego;</w:t>
      </w:r>
    </w:p>
    <w:p w:rsidR="007F2617" w:rsidRDefault="001C56AB" w:rsidP="00E6570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hAnsi="Times New Roman" w:cs="Times New Roman"/>
          <w:sz w:val="24"/>
          <w:szCs w:val="24"/>
        </w:rPr>
        <w:t>zakres i okres udziału innego podmiotu przy wykonywaniu zamówienia;</w:t>
      </w:r>
    </w:p>
    <w:p w:rsidR="007F2617" w:rsidRDefault="001C56AB" w:rsidP="00E6570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hAnsi="Times New Roman" w:cs="Times New Roman"/>
          <w:sz w:val="24"/>
          <w:szCs w:val="24"/>
        </w:rPr>
        <w:t>czy podmiot, na zdolnościach którego wykonawca polega w odniesi</w:t>
      </w:r>
      <w:r w:rsidR="00C463ED" w:rsidRPr="007F2617">
        <w:rPr>
          <w:rFonts w:ascii="Times New Roman" w:hAnsi="Times New Roman" w:cs="Times New Roman"/>
          <w:sz w:val="24"/>
          <w:szCs w:val="24"/>
        </w:rPr>
        <w:t>eniu do warunków udziału w postę</w:t>
      </w:r>
      <w:r w:rsidRPr="007F2617">
        <w:rPr>
          <w:rFonts w:ascii="Times New Roman" w:hAnsi="Times New Roman" w:cs="Times New Roman"/>
          <w:sz w:val="24"/>
          <w:szCs w:val="24"/>
        </w:rPr>
        <w:t xml:space="preserve">powaniu dotyczących wykształcenia, kwalifikacji zawodowych </w:t>
      </w:r>
      <w:r w:rsidR="00D41DC7">
        <w:rPr>
          <w:rFonts w:ascii="Times New Roman" w:hAnsi="Times New Roman" w:cs="Times New Roman"/>
          <w:sz w:val="24"/>
          <w:szCs w:val="24"/>
        </w:rPr>
        <w:br/>
      </w:r>
      <w:r w:rsidRPr="007F2617">
        <w:rPr>
          <w:rFonts w:ascii="Times New Roman" w:hAnsi="Times New Roman" w:cs="Times New Roman"/>
          <w:sz w:val="24"/>
          <w:szCs w:val="24"/>
        </w:rPr>
        <w:t>lub doświadczenia, zrealizuje roboty budowlane lub usługi, których wskazane zdolności dotyczą.</w:t>
      </w:r>
    </w:p>
    <w:p w:rsidR="00D41DC7" w:rsidRDefault="00D41DC7" w:rsidP="00D41DC7">
      <w:pPr>
        <w:pStyle w:val="Akapitzlist"/>
        <w:autoSpaceDE w:val="0"/>
        <w:autoSpaceDN w:val="0"/>
        <w:adjustRightInd w:val="0"/>
        <w:spacing w:after="0" w:line="240" w:lineRule="auto"/>
        <w:ind w:left="644"/>
        <w:jc w:val="both"/>
        <w:rPr>
          <w:rFonts w:ascii="Times New Roman" w:hAnsi="Times New Roman" w:cs="Times New Roman"/>
          <w:sz w:val="24"/>
          <w:szCs w:val="24"/>
        </w:rPr>
      </w:pPr>
    </w:p>
    <w:p w:rsidR="007F2617" w:rsidRDefault="001C56AB" w:rsidP="00E6570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hAnsi="Times New Roman" w:cs="Times New Roman"/>
          <w:sz w:val="24"/>
          <w:szCs w:val="24"/>
        </w:rPr>
        <w:lastRenderedPageBreak/>
        <w:t xml:space="preserve">Zamawiający oceni, czy udostępniane wykonawcy przez inne podmioty zdolności techniczne lub zawodowe lub ich sytuacja finansowa lub ekonomiczna, pozwalają </w:t>
      </w:r>
      <w:r w:rsidR="00D41DC7">
        <w:rPr>
          <w:rFonts w:ascii="Times New Roman" w:hAnsi="Times New Roman" w:cs="Times New Roman"/>
          <w:sz w:val="24"/>
          <w:szCs w:val="24"/>
        </w:rPr>
        <w:br/>
      </w:r>
      <w:r w:rsidRPr="007F2617">
        <w:rPr>
          <w:rFonts w:ascii="Times New Roman" w:hAnsi="Times New Roman" w:cs="Times New Roman"/>
          <w:sz w:val="24"/>
          <w:szCs w:val="24"/>
        </w:rPr>
        <w:t>na wykazanie przez wykonawcę spełniania warunków udziału w postępowaniu oraz bada, czy nie zachodzą wobec tego podmiotu podstawy wykluczenia, o których mowa w art. 24 ust. 1 pkt 13-22 i ust. 5.</w:t>
      </w:r>
    </w:p>
    <w:p w:rsidR="00D41DC7" w:rsidRDefault="00D41DC7" w:rsidP="00D41DC7">
      <w:pPr>
        <w:pStyle w:val="Akapitzlist"/>
        <w:autoSpaceDE w:val="0"/>
        <w:autoSpaceDN w:val="0"/>
        <w:adjustRightInd w:val="0"/>
        <w:spacing w:after="0" w:line="240" w:lineRule="auto"/>
        <w:jc w:val="both"/>
        <w:rPr>
          <w:rFonts w:ascii="Times New Roman" w:hAnsi="Times New Roman" w:cs="Times New Roman"/>
          <w:sz w:val="24"/>
          <w:szCs w:val="24"/>
        </w:rPr>
      </w:pPr>
    </w:p>
    <w:p w:rsidR="007F2617" w:rsidRPr="00D41DC7" w:rsidRDefault="001C56AB" w:rsidP="00E6570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eastAsia="Times New Roman" w:hAnsi="Times New Roman" w:cs="Times New Roman"/>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te zdolności są wymagane.</w:t>
      </w:r>
    </w:p>
    <w:p w:rsidR="00D41DC7" w:rsidRPr="00D41DC7" w:rsidRDefault="00D41DC7" w:rsidP="00D41DC7">
      <w:pPr>
        <w:autoSpaceDE w:val="0"/>
        <w:autoSpaceDN w:val="0"/>
        <w:adjustRightInd w:val="0"/>
        <w:spacing w:after="0" w:line="240" w:lineRule="auto"/>
        <w:jc w:val="both"/>
        <w:rPr>
          <w:rFonts w:ascii="Times New Roman" w:hAnsi="Times New Roman" w:cs="Times New Roman"/>
          <w:sz w:val="24"/>
          <w:szCs w:val="24"/>
        </w:rPr>
      </w:pPr>
    </w:p>
    <w:p w:rsidR="007F2617" w:rsidRPr="00D41DC7" w:rsidRDefault="001C56AB" w:rsidP="00E6570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eastAsia="Times New Roman" w:hAnsi="Times New Roman" w:cs="Times New Roman"/>
          <w:sz w:val="24"/>
          <w:szCs w:val="24"/>
          <w:lang w:eastAsia="pl-PL"/>
        </w:rPr>
        <w:t xml:space="preserve">Wykonawca, który polega na sytuacji finansowej lub ekonomicznej innych podmiotów, odpowiada solidarnie z podmiotem, który zobowiązał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się do udostępnienia zasobów, za szkodę poniesioną przez zamawiającego powstałą wskutek nieudostępnienia tych zasobów, chyba że za nieudostępnienie zasobów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nie ponosi winy.</w:t>
      </w:r>
    </w:p>
    <w:p w:rsidR="00D41DC7" w:rsidRPr="00D41DC7" w:rsidRDefault="00D41DC7" w:rsidP="00D41DC7">
      <w:pPr>
        <w:autoSpaceDE w:val="0"/>
        <w:autoSpaceDN w:val="0"/>
        <w:adjustRightInd w:val="0"/>
        <w:spacing w:after="0" w:line="240" w:lineRule="auto"/>
        <w:jc w:val="both"/>
        <w:rPr>
          <w:rFonts w:ascii="Times New Roman" w:hAnsi="Times New Roman" w:cs="Times New Roman"/>
          <w:sz w:val="24"/>
          <w:szCs w:val="24"/>
        </w:rPr>
      </w:pPr>
    </w:p>
    <w:p w:rsidR="007F2617" w:rsidRPr="007F2617" w:rsidRDefault="001C56AB" w:rsidP="00E6570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7F2617" w:rsidRPr="007F2617" w:rsidRDefault="001C56AB" w:rsidP="00E65709">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eastAsia="Times New Roman" w:hAnsi="Times New Roman" w:cs="Times New Roman"/>
          <w:sz w:val="24"/>
          <w:szCs w:val="24"/>
          <w:lang w:eastAsia="pl-PL"/>
        </w:rPr>
        <w:t>zastąpił ten podmiot innym podmiotem lub podmiotami lub</w:t>
      </w:r>
    </w:p>
    <w:p w:rsidR="001C56AB" w:rsidRPr="00D41DC7" w:rsidRDefault="001C56AB" w:rsidP="00E65709">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7F2617">
        <w:rPr>
          <w:rFonts w:ascii="Times New Roman" w:eastAsia="Times New Roman" w:hAnsi="Times New Roman" w:cs="Times New Roman"/>
          <w:sz w:val="24"/>
          <w:szCs w:val="24"/>
          <w:lang w:eastAsia="pl-PL"/>
        </w:rPr>
        <w:t>zobowiązał się do osobistego wykonania odpowiedniej części zamówienia, jeżeli wykaże zdolności techniczne lub zawodowe lub sytuację finansową lub ekonomiczną, o których mowa w ust. 1.</w:t>
      </w:r>
    </w:p>
    <w:p w:rsidR="00D41DC7" w:rsidRPr="007F2617" w:rsidRDefault="00D41DC7" w:rsidP="00D41DC7">
      <w:pPr>
        <w:pStyle w:val="Akapitzlist"/>
        <w:autoSpaceDE w:val="0"/>
        <w:autoSpaceDN w:val="0"/>
        <w:adjustRightInd w:val="0"/>
        <w:spacing w:after="0" w:line="240" w:lineRule="auto"/>
        <w:jc w:val="both"/>
        <w:rPr>
          <w:rFonts w:ascii="Times New Roman" w:hAnsi="Times New Roman" w:cs="Times New Roman"/>
          <w:sz w:val="24"/>
          <w:szCs w:val="24"/>
        </w:rPr>
      </w:pP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 xml:space="preserve">VA.  </w:t>
      </w:r>
      <w:r w:rsidRPr="00215CB4">
        <w:rPr>
          <w:rFonts w:ascii="Times New Roman" w:eastAsia="Times New Roman" w:hAnsi="Times New Roman" w:cs="Times New Roman"/>
          <w:b/>
          <w:sz w:val="24"/>
          <w:szCs w:val="20"/>
          <w:u w:val="single"/>
          <w:lang w:eastAsia="ar-SA"/>
        </w:rPr>
        <w:t xml:space="preserve">PODSTAWY WYKLUCZENIA, O KTÓRYCH MOWA W ART. 24 UST. </w:t>
      </w:r>
      <w:r w:rsidR="007F2617">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5 USTAWY:</w:t>
      </w:r>
    </w:p>
    <w:p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D41DC7" w:rsidRPr="00215CB4" w:rsidRDefault="00D41DC7"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p>
    <w:p w:rsidR="007F2617" w:rsidRDefault="001C56AB" w:rsidP="00E65709">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w stosunku do którego otwarto likwidację, w zatwierdzonym przez sąd układzie </w:t>
      </w:r>
      <w:r w:rsidR="00E4320E" w:rsidRPr="007F2617">
        <w:rPr>
          <w:rFonts w:ascii="Times New Roman" w:eastAsia="Times New Roman" w:hAnsi="Times New Roman" w:cs="Times New Roman"/>
          <w:sz w:val="24"/>
          <w:szCs w:val="24"/>
          <w:lang w:eastAsia="pl-PL"/>
        </w:rPr>
        <w:t xml:space="preserve">                        </w:t>
      </w:r>
      <w:r w:rsidRPr="007F2617">
        <w:rPr>
          <w:rFonts w:ascii="Times New Roman" w:eastAsia="Times New Roman" w:hAnsi="Times New Roman" w:cs="Times New Roman"/>
          <w:sz w:val="24"/>
          <w:szCs w:val="24"/>
          <w:lang w:eastAsia="pl-PL"/>
        </w:rPr>
        <w:t xml:space="preserve">w postępowaniu restrukturyzacyjnym jest przewidziane zaspokojenie wierzycieli przez likwidację jego majątku lub sąd zarządził likwidację jego majątku w trybie art. 332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ust. 1 ustawy z dnia 15 maja 2015 r. – Prawo restrukturyzacyjne (Dz. U. z 2015 r. </w:t>
      </w:r>
      <w:r w:rsidR="007C7F3E">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na podst. art. 24 ust. 5 pkt 1 </w:t>
      </w:r>
      <w:proofErr w:type="spellStart"/>
      <w:r w:rsidRPr="007F2617">
        <w:rPr>
          <w:rFonts w:ascii="Times New Roman" w:eastAsia="Times New Roman" w:hAnsi="Times New Roman" w:cs="Times New Roman"/>
          <w:sz w:val="24"/>
          <w:szCs w:val="24"/>
          <w:lang w:eastAsia="pl-PL"/>
        </w:rPr>
        <w:t>pzp</w:t>
      </w:r>
      <w:proofErr w:type="spellEnd"/>
      <w:r w:rsidRPr="007F2617">
        <w:rPr>
          <w:rFonts w:ascii="Times New Roman" w:eastAsia="Times New Roman" w:hAnsi="Times New Roman" w:cs="Times New Roman"/>
          <w:sz w:val="24"/>
          <w:szCs w:val="24"/>
          <w:lang w:eastAsia="pl-PL"/>
        </w:rPr>
        <w:t>,</w:t>
      </w:r>
    </w:p>
    <w:p w:rsidR="00D41DC7" w:rsidRDefault="00D41DC7" w:rsidP="00D41DC7">
      <w:pPr>
        <w:pStyle w:val="Akapitzlist"/>
        <w:spacing w:after="0" w:line="240" w:lineRule="auto"/>
        <w:ind w:left="644"/>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który w sposób zawiniony poważnie naruszył obowiązki zawodowe, co podważa jego uczciwość, w szczególności gdy wykonawca w wyniku zamierzonego działania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lub rażącego niedbalstwa nie wykonał lub nienależycie wykonał zamówienie,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co zamawiający jest w stanie wykazać za pomocą stosownych środków dowodowych – na podst. art. 24 ust. 5 pkt 2 </w:t>
      </w:r>
      <w:proofErr w:type="spellStart"/>
      <w:r w:rsidRPr="007F2617">
        <w:rPr>
          <w:rFonts w:ascii="Times New Roman" w:eastAsia="Times New Roman" w:hAnsi="Times New Roman" w:cs="Times New Roman"/>
          <w:sz w:val="24"/>
          <w:szCs w:val="24"/>
          <w:lang w:eastAsia="pl-PL"/>
        </w:rPr>
        <w:t>pzp</w:t>
      </w:r>
      <w:proofErr w:type="spellEnd"/>
      <w:r w:rsidRPr="007F2617">
        <w:rPr>
          <w:rFonts w:ascii="Times New Roman" w:eastAsia="Times New Roman" w:hAnsi="Times New Roman" w:cs="Times New Roman"/>
          <w:sz w:val="24"/>
          <w:szCs w:val="24"/>
          <w:lang w:eastAsia="pl-PL"/>
        </w:rPr>
        <w:t>,</w:t>
      </w:r>
    </w:p>
    <w:p w:rsidR="001C56AB" w:rsidRPr="007F2617" w:rsidRDefault="001C56AB" w:rsidP="00E65709">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lastRenderedPageBreak/>
        <w:t xml:space="preserve">który, z przyczyn leżących po jego stronie, nie wykonał albo nienależycie wykonał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w istotnym stopniu wcześniejszą umowę w sprawie zamówienia publicznego </w:t>
      </w:r>
      <w:r w:rsidR="00D41DC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lub umowę koncesji, zawartą z zamawiającym, o którym mowa w art. 3 ust. 1 pkt 1–4, co doprowadziło do rozwiązania umowy lub zasądzenia odszkodowania – na podst. </w:t>
      </w:r>
      <w:r w:rsidR="007C7F3E">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art. 24 ust. 5 pkt 4 </w:t>
      </w:r>
      <w:proofErr w:type="spellStart"/>
      <w:r w:rsidRPr="007F2617">
        <w:rPr>
          <w:rFonts w:ascii="Times New Roman" w:eastAsia="Times New Roman" w:hAnsi="Times New Roman" w:cs="Times New Roman"/>
          <w:sz w:val="24"/>
          <w:szCs w:val="24"/>
          <w:lang w:eastAsia="pl-PL"/>
        </w:rPr>
        <w:t>pzp</w:t>
      </w:r>
      <w:proofErr w:type="spellEnd"/>
      <w:r w:rsidRPr="007F2617">
        <w:rPr>
          <w:rFonts w:ascii="Times New Roman" w:eastAsia="Times New Roman" w:hAnsi="Times New Roman" w:cs="Times New Roman"/>
          <w:sz w:val="24"/>
          <w:szCs w:val="24"/>
          <w:lang w:eastAsia="pl-PL"/>
        </w:rPr>
        <w:t xml:space="preserve">. </w:t>
      </w:r>
    </w:p>
    <w:p w:rsidR="00866458" w:rsidRDefault="00866458" w:rsidP="001C56AB">
      <w:pPr>
        <w:spacing w:after="0" w:line="240" w:lineRule="auto"/>
        <w:jc w:val="both"/>
        <w:rPr>
          <w:rFonts w:ascii="Times New Roman" w:eastAsia="Times New Roman" w:hAnsi="Times New Roman" w:cs="Times New Roman"/>
          <w:b/>
          <w:sz w:val="24"/>
          <w:szCs w:val="24"/>
          <w:u w:val="single"/>
          <w:lang w:eastAsia="pl-PL"/>
        </w:rPr>
      </w:pPr>
    </w:p>
    <w:p w:rsidR="001C56AB"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D41DC7" w:rsidRPr="00215CB4" w:rsidRDefault="00D41DC7" w:rsidP="001C56AB">
      <w:pPr>
        <w:spacing w:after="0" w:line="240" w:lineRule="auto"/>
        <w:jc w:val="both"/>
        <w:rPr>
          <w:rFonts w:ascii="Times New Roman" w:eastAsia="Times New Roman" w:hAnsi="Times New Roman" w:cs="Times New Roman"/>
          <w:b/>
          <w:sz w:val="24"/>
          <w:szCs w:val="24"/>
          <w:u w:val="single"/>
          <w:lang w:eastAsia="pl-PL"/>
        </w:rPr>
      </w:pPr>
    </w:p>
    <w:p w:rsidR="007F2617" w:rsidRDefault="001C56AB" w:rsidP="00E6570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w przypadkach, o których mowa w art. 24 ust. 1 pkt 13 lit. a – c i pkt 14, gdy osoba, </w:t>
      </w:r>
      <w:r w:rsidR="00E4320E" w:rsidRPr="007F2617">
        <w:rPr>
          <w:rFonts w:ascii="Times New Roman" w:eastAsia="Times New Roman" w:hAnsi="Times New Roman" w:cs="Times New Roman"/>
          <w:sz w:val="24"/>
          <w:szCs w:val="24"/>
          <w:lang w:eastAsia="pl-PL"/>
        </w:rPr>
        <w:t xml:space="preserve">                     </w:t>
      </w:r>
      <w:r w:rsidRPr="007F2617">
        <w:rPr>
          <w:rFonts w:ascii="Times New Roman" w:eastAsia="Times New Roman" w:hAnsi="Times New Roman" w:cs="Times New Roman"/>
          <w:sz w:val="24"/>
          <w:szCs w:val="24"/>
          <w:lang w:eastAsia="pl-PL"/>
        </w:rPr>
        <w:t xml:space="preserve">o której mowa w tych przepisach została skazana za przestępstwo wymienione </w:t>
      </w:r>
      <w:r w:rsidR="007C7F3E">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w ust. 1 pkt 13 lit. a – c, jeżeli nie upłynęło 5 lat od dnia uprawomocnienia się wyroku potwierdzającego zaistnienie jednej z podstaw wykluczenia, chyba że w tym wyroku został określony inny okres wykluczenia;</w:t>
      </w:r>
    </w:p>
    <w:p w:rsidR="001C56AB" w:rsidRPr="007F2617" w:rsidRDefault="001C56AB" w:rsidP="00E6570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przypadkach, o których mowa:</w:t>
      </w:r>
    </w:p>
    <w:p w:rsidR="007F2617" w:rsidRDefault="001C56AB" w:rsidP="00E6570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art. 24 ust. 1 pkt 13 lit. d i pkt 14, gdy osoba, o której mowa w tych przepisach, została skazana za przestępstwo wymienione w art. 24 ust. 1 pkt 13 lit. d,</w:t>
      </w:r>
    </w:p>
    <w:p w:rsidR="007F2617" w:rsidRDefault="001C56AB" w:rsidP="00E6570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ust. 1 pkt 15,</w:t>
      </w:r>
    </w:p>
    <w:p w:rsidR="001C56AB" w:rsidRPr="007F2617" w:rsidRDefault="001C56AB" w:rsidP="00E6570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ust. 5 pkt 5 – 7</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7F2617" w:rsidRDefault="001C56AB" w:rsidP="00E6570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przypadkach, o których mowa w art. 24 ust. 1 pkt 18 i 20 lub ust. 5 pkt 2 i 4, jeżeli nie upłynęły 3 lata od dnia zaistnienia zdarzenia będącego podstawą wykluczenia;</w:t>
      </w:r>
    </w:p>
    <w:p w:rsidR="007F2617" w:rsidRDefault="001C56AB" w:rsidP="00E6570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przypadku, o którym mowa w art. 24 ust. 1 pkt 21, jeżeli nie upłynął okres, na jaki został prawomocnie orzeczony zakaz ubiegania się o zamówienia publiczne;</w:t>
      </w:r>
    </w:p>
    <w:p w:rsidR="001C56AB" w:rsidRDefault="001C56AB" w:rsidP="00E6570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 przypadku, o którym mowa w art. 24 ust. 1 pkt 22, jeżeli nie upłynął okres obowiązywania zakazu ubiegania się o zamówienia publiczne.</w:t>
      </w:r>
    </w:p>
    <w:p w:rsidR="007F2617" w:rsidRPr="007C7F3E" w:rsidRDefault="007F2617" w:rsidP="007C7F3E">
      <w:pPr>
        <w:spacing w:after="0" w:line="240" w:lineRule="auto"/>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Wykonawca, który podlega wykluczeniu na podstawie art. 24 ust. 1 pkt 13 i 14 oraz 16 – 20 lub ust. 5, może przedstawić dowody na to, że podjęte przez niego środki </w:t>
      </w:r>
      <w:r w:rsidR="00B8345F">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w:t>
      </w:r>
      <w:r w:rsidR="00B8345F">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się o udzielenie zamówienia oraz nie upłynął określony w tym wyroku okres obowiązywania tego zakazu.</w:t>
      </w:r>
    </w:p>
    <w:p w:rsidR="00B8345F" w:rsidRDefault="00B8345F" w:rsidP="00B8345F">
      <w:pPr>
        <w:pStyle w:val="Akapitzlist"/>
        <w:spacing w:after="0" w:line="240" w:lineRule="auto"/>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Wykonawca nie podlega wykluczeniu, jeżeli zamawiający, uwzględniając wagę</w:t>
      </w:r>
      <w:r w:rsidR="00E4320E" w:rsidRPr="007F2617">
        <w:rPr>
          <w:rFonts w:ascii="Times New Roman" w:eastAsia="Times New Roman" w:hAnsi="Times New Roman" w:cs="Times New Roman"/>
          <w:sz w:val="24"/>
          <w:szCs w:val="24"/>
          <w:lang w:eastAsia="pl-PL"/>
        </w:rPr>
        <w:t xml:space="preserve">                          </w:t>
      </w:r>
      <w:r w:rsidRPr="007F2617">
        <w:rPr>
          <w:rFonts w:ascii="Times New Roman" w:eastAsia="Times New Roman" w:hAnsi="Times New Roman" w:cs="Times New Roman"/>
          <w:sz w:val="24"/>
          <w:szCs w:val="24"/>
          <w:lang w:eastAsia="pl-PL"/>
        </w:rPr>
        <w:t>i szczególne okoliczności czynu wykonawcy, uzna za wystarczające dowody przedstawione na podstawie art. 24 ust. 8.</w:t>
      </w:r>
    </w:p>
    <w:p w:rsidR="00B8345F" w:rsidRPr="00B8345F" w:rsidRDefault="00B8345F" w:rsidP="00B8345F">
      <w:pPr>
        <w:spacing w:after="0" w:line="240" w:lineRule="auto"/>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W przypadkach, o których mowa w art. 24 ust. 1 pkt 19, przed wykluczeniem wykonawcy, zamawiający zapewnia temu wykonawcy możliwość udowodnienia, </w:t>
      </w:r>
      <w:r w:rsidR="00B8345F">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lastRenderedPageBreak/>
        <w:t>że jego udział w przygotowaniu postępowania o udzielenie zamówienia nie zakłóci konkurencji. Zamawiający wskazuje w protokole</w:t>
      </w:r>
      <w:r w:rsidR="007F2617">
        <w:rPr>
          <w:rFonts w:ascii="Times New Roman" w:eastAsia="Times New Roman" w:hAnsi="Times New Roman" w:cs="Times New Roman"/>
          <w:sz w:val="24"/>
          <w:szCs w:val="24"/>
          <w:lang w:eastAsia="pl-PL"/>
        </w:rPr>
        <w:t xml:space="preserve"> sposób zapewnienia konkurencji.</w:t>
      </w:r>
    </w:p>
    <w:p w:rsidR="00B8345F" w:rsidRPr="00B8345F" w:rsidRDefault="00B8345F" w:rsidP="00B8345F">
      <w:pPr>
        <w:spacing w:after="0" w:line="240" w:lineRule="auto"/>
        <w:jc w:val="both"/>
        <w:rPr>
          <w:rFonts w:ascii="Times New Roman" w:eastAsia="Times New Roman" w:hAnsi="Times New Roman" w:cs="Times New Roman"/>
          <w:sz w:val="24"/>
          <w:szCs w:val="24"/>
          <w:lang w:eastAsia="pl-PL"/>
        </w:rPr>
      </w:pPr>
    </w:p>
    <w:p w:rsidR="007F2617" w:rsidRDefault="001C56AB" w:rsidP="00E6570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sz w:val="24"/>
          <w:szCs w:val="24"/>
          <w:lang w:eastAsia="pl-PL"/>
        </w:rPr>
        <w:t xml:space="preserve">Zamawiający może wykluczyć wykonawcę na każdym etapie postępowania </w:t>
      </w:r>
      <w:r w:rsidR="007F2617">
        <w:rPr>
          <w:rFonts w:ascii="Times New Roman" w:eastAsia="Times New Roman" w:hAnsi="Times New Roman" w:cs="Times New Roman"/>
          <w:sz w:val="24"/>
          <w:szCs w:val="24"/>
          <w:lang w:eastAsia="pl-PL"/>
        </w:rPr>
        <w:br/>
      </w:r>
      <w:r w:rsidRPr="007F2617">
        <w:rPr>
          <w:rFonts w:ascii="Times New Roman" w:eastAsia="Times New Roman" w:hAnsi="Times New Roman" w:cs="Times New Roman"/>
          <w:sz w:val="24"/>
          <w:szCs w:val="24"/>
          <w:lang w:eastAsia="pl-PL"/>
        </w:rPr>
        <w:t>o udzielenie zamówienia.</w:t>
      </w:r>
    </w:p>
    <w:p w:rsidR="00B8345F" w:rsidRPr="00B8345F" w:rsidRDefault="00B8345F" w:rsidP="00B8345F">
      <w:pPr>
        <w:spacing w:after="0" w:line="240" w:lineRule="auto"/>
        <w:jc w:val="both"/>
        <w:rPr>
          <w:rFonts w:ascii="Times New Roman" w:eastAsia="Times New Roman" w:hAnsi="Times New Roman" w:cs="Times New Roman"/>
          <w:sz w:val="24"/>
          <w:szCs w:val="24"/>
          <w:lang w:eastAsia="pl-PL"/>
        </w:rPr>
      </w:pPr>
    </w:p>
    <w:p w:rsidR="001C56AB" w:rsidRPr="007F2617" w:rsidRDefault="001C56AB" w:rsidP="00E6570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2617">
        <w:rPr>
          <w:rFonts w:ascii="Times New Roman" w:eastAsia="Times New Roman" w:hAnsi="Times New Roman" w:cs="Times New Roman"/>
          <w:b/>
          <w:sz w:val="24"/>
          <w:szCs w:val="24"/>
          <w:lang w:eastAsia="pl-PL"/>
        </w:rPr>
        <w:t>Ofertę wykonawcy wykluczonego uznaje się za odrzuconą.</w:t>
      </w:r>
    </w:p>
    <w:p w:rsidR="007F2617" w:rsidRPr="007F2617" w:rsidRDefault="007F2617" w:rsidP="007F2617">
      <w:pPr>
        <w:spacing w:after="0" w:line="240" w:lineRule="auto"/>
        <w:ind w:left="360"/>
        <w:jc w:val="both"/>
        <w:rPr>
          <w:rFonts w:ascii="Times New Roman" w:eastAsia="Times New Roman" w:hAnsi="Times New Roman" w:cs="Times New Roman"/>
          <w:sz w:val="24"/>
          <w:szCs w:val="24"/>
          <w:lang w:eastAsia="pl-PL"/>
        </w:rPr>
      </w:pPr>
    </w:p>
    <w:p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510649" w:rsidRPr="00215CB4" w:rsidRDefault="00510649"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p>
    <w:p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 xml:space="preserve">VI.I.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 xml:space="preserve">przez wykonawcę w celu wstępnego potwierdzenia, </w:t>
      </w:r>
      <w:r w:rsidR="00510649">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że nie podlega on wykluczeniu oraz spełnia warunki udziału w postępowaniu:</w:t>
      </w:r>
    </w:p>
    <w:p w:rsidR="00510649" w:rsidRPr="00215CB4" w:rsidRDefault="00510649"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p>
    <w:p w:rsidR="00216D64" w:rsidRDefault="001C56AB" w:rsidP="00E65709">
      <w:pPr>
        <w:pStyle w:val="Akapitzlist"/>
        <w:numPr>
          <w:ilvl w:val="0"/>
          <w:numId w:val="23"/>
        </w:num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0"/>
          <w:lang w:eastAsia="ar-SA"/>
        </w:rPr>
        <w:t xml:space="preserve">Na potwierdzenie spełniania warunków udziału w postępowaniu Wykonawca składa </w:t>
      </w:r>
      <w:r w:rsidRPr="00216D64">
        <w:rPr>
          <w:rFonts w:ascii="Times New Roman" w:eastAsia="Times New Roman" w:hAnsi="Times New Roman" w:cs="Times New Roman"/>
          <w:b/>
          <w:sz w:val="24"/>
          <w:szCs w:val="20"/>
          <w:lang w:eastAsia="ar-SA"/>
        </w:rPr>
        <w:t xml:space="preserve">oświadczenie dotyczące spełniania warunków udziału w postępowaniu, </w:t>
      </w:r>
      <w:r w:rsidR="00510649">
        <w:rPr>
          <w:rFonts w:ascii="Times New Roman" w:eastAsia="Times New Roman" w:hAnsi="Times New Roman" w:cs="Times New Roman"/>
          <w:b/>
          <w:sz w:val="24"/>
          <w:szCs w:val="20"/>
          <w:lang w:eastAsia="ar-SA"/>
        </w:rPr>
        <w:br/>
      </w:r>
      <w:r w:rsidRPr="00216D64">
        <w:rPr>
          <w:rFonts w:ascii="Times New Roman" w:eastAsia="Times New Roman" w:hAnsi="Times New Roman" w:cs="Times New Roman"/>
          <w:b/>
          <w:sz w:val="24"/>
          <w:szCs w:val="20"/>
          <w:lang w:eastAsia="ar-SA"/>
        </w:rPr>
        <w:t xml:space="preserve">na podstawie art. 25a ust. 1 ustawy </w:t>
      </w:r>
      <w:proofErr w:type="spellStart"/>
      <w:r w:rsidRPr="00216D64">
        <w:rPr>
          <w:rFonts w:ascii="Times New Roman" w:eastAsia="Times New Roman" w:hAnsi="Times New Roman" w:cs="Times New Roman"/>
          <w:b/>
          <w:sz w:val="24"/>
          <w:szCs w:val="20"/>
          <w:lang w:eastAsia="ar-SA"/>
        </w:rPr>
        <w:t>pzp</w:t>
      </w:r>
      <w:proofErr w:type="spellEnd"/>
      <w:r w:rsidRPr="00216D64">
        <w:rPr>
          <w:rFonts w:ascii="Times New Roman" w:eastAsia="Times New Roman" w:hAnsi="Times New Roman" w:cs="Times New Roman"/>
          <w:sz w:val="24"/>
          <w:szCs w:val="20"/>
          <w:lang w:eastAsia="ar-SA"/>
        </w:rPr>
        <w:t>, z</w:t>
      </w:r>
      <w:r w:rsidR="00163555" w:rsidRPr="00216D64">
        <w:rPr>
          <w:rFonts w:ascii="Times New Roman" w:eastAsia="Times New Roman" w:hAnsi="Times New Roman" w:cs="Times New Roman"/>
          <w:sz w:val="24"/>
          <w:szCs w:val="20"/>
          <w:lang w:eastAsia="ar-SA"/>
        </w:rPr>
        <w:t>godnie z treścią załącznika nr 2</w:t>
      </w:r>
      <w:r w:rsidRPr="00216D64">
        <w:rPr>
          <w:rFonts w:ascii="Times New Roman" w:eastAsia="Times New Roman" w:hAnsi="Times New Roman" w:cs="Times New Roman"/>
          <w:sz w:val="24"/>
          <w:szCs w:val="20"/>
          <w:lang w:eastAsia="ar-SA"/>
        </w:rPr>
        <w:t xml:space="preserve"> do SIWZ;</w:t>
      </w:r>
    </w:p>
    <w:p w:rsidR="00F325E7" w:rsidRDefault="00F325E7" w:rsidP="00F325E7">
      <w:pPr>
        <w:pStyle w:val="Akapitzlist"/>
        <w:tabs>
          <w:tab w:val="left" w:pos="0"/>
          <w:tab w:val="left" w:leader="dot" w:pos="4422"/>
          <w:tab w:val="left" w:leader="dot" w:pos="4535"/>
        </w:tabs>
        <w:suppressAutoHyphens/>
        <w:spacing w:after="0" w:line="240" w:lineRule="auto"/>
        <w:ind w:left="644"/>
        <w:jc w:val="both"/>
        <w:rPr>
          <w:rFonts w:ascii="Times New Roman" w:eastAsia="Times New Roman" w:hAnsi="Times New Roman" w:cs="Times New Roman"/>
          <w:sz w:val="24"/>
          <w:szCs w:val="20"/>
          <w:lang w:eastAsia="ar-SA"/>
        </w:rPr>
      </w:pPr>
    </w:p>
    <w:p w:rsidR="00216D64" w:rsidRDefault="001C56AB" w:rsidP="00E65709">
      <w:pPr>
        <w:pStyle w:val="Akapitzlist"/>
        <w:numPr>
          <w:ilvl w:val="0"/>
          <w:numId w:val="23"/>
        </w:num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0"/>
          <w:lang w:eastAsia="ar-SA"/>
        </w:rPr>
        <w:t xml:space="preserve">Na potwierdzenie braku podstaw wykluczenia z postępowania Wykonawca składa </w:t>
      </w:r>
      <w:r w:rsidRPr="00216D64">
        <w:rPr>
          <w:rFonts w:ascii="Times New Roman" w:eastAsia="Times New Roman" w:hAnsi="Times New Roman" w:cs="Times New Roman"/>
          <w:b/>
          <w:sz w:val="24"/>
          <w:szCs w:val="20"/>
          <w:lang w:eastAsia="ar-SA"/>
        </w:rPr>
        <w:t xml:space="preserve">oświadczenie dotyczące przesłanek wykluczenia z postępowania, na podstawie </w:t>
      </w:r>
      <w:r w:rsidR="00F325E7">
        <w:rPr>
          <w:rFonts w:ascii="Times New Roman" w:eastAsia="Times New Roman" w:hAnsi="Times New Roman" w:cs="Times New Roman"/>
          <w:b/>
          <w:sz w:val="24"/>
          <w:szCs w:val="20"/>
          <w:lang w:eastAsia="ar-SA"/>
        </w:rPr>
        <w:br/>
      </w:r>
      <w:r w:rsidRPr="00216D64">
        <w:rPr>
          <w:rFonts w:ascii="Times New Roman" w:eastAsia="Times New Roman" w:hAnsi="Times New Roman" w:cs="Times New Roman"/>
          <w:b/>
          <w:sz w:val="24"/>
          <w:szCs w:val="20"/>
          <w:lang w:eastAsia="ar-SA"/>
        </w:rPr>
        <w:t xml:space="preserve">art. 25a ust. 1 ustawy </w:t>
      </w:r>
      <w:proofErr w:type="spellStart"/>
      <w:r w:rsidRPr="00216D64">
        <w:rPr>
          <w:rFonts w:ascii="Times New Roman" w:eastAsia="Times New Roman" w:hAnsi="Times New Roman" w:cs="Times New Roman"/>
          <w:b/>
          <w:sz w:val="24"/>
          <w:szCs w:val="20"/>
          <w:lang w:eastAsia="ar-SA"/>
        </w:rPr>
        <w:t>pzp</w:t>
      </w:r>
      <w:proofErr w:type="spellEnd"/>
      <w:r w:rsidRPr="00216D64">
        <w:rPr>
          <w:rFonts w:ascii="Times New Roman" w:eastAsia="Times New Roman" w:hAnsi="Times New Roman" w:cs="Times New Roman"/>
          <w:b/>
          <w:sz w:val="24"/>
          <w:szCs w:val="20"/>
          <w:lang w:eastAsia="ar-SA"/>
        </w:rPr>
        <w:t>,</w:t>
      </w:r>
      <w:r w:rsidRPr="00216D64">
        <w:rPr>
          <w:rFonts w:ascii="Times New Roman" w:eastAsia="Times New Roman" w:hAnsi="Times New Roman" w:cs="Times New Roman"/>
          <w:sz w:val="24"/>
          <w:szCs w:val="20"/>
          <w:lang w:eastAsia="ar-SA"/>
        </w:rPr>
        <w:t xml:space="preserve"> z</w:t>
      </w:r>
      <w:r w:rsidR="0092569A" w:rsidRPr="00216D64">
        <w:rPr>
          <w:rFonts w:ascii="Times New Roman" w:eastAsia="Times New Roman" w:hAnsi="Times New Roman" w:cs="Times New Roman"/>
          <w:sz w:val="24"/>
          <w:szCs w:val="20"/>
          <w:lang w:eastAsia="ar-SA"/>
        </w:rPr>
        <w:t xml:space="preserve">godnie z treścią załącznika nr </w:t>
      </w:r>
      <w:r w:rsidR="00163555" w:rsidRPr="00216D64">
        <w:rPr>
          <w:rFonts w:ascii="Times New Roman" w:eastAsia="Times New Roman" w:hAnsi="Times New Roman" w:cs="Times New Roman"/>
          <w:sz w:val="24"/>
          <w:szCs w:val="20"/>
          <w:lang w:eastAsia="ar-SA"/>
        </w:rPr>
        <w:t>3</w:t>
      </w:r>
      <w:r w:rsidRPr="00216D64">
        <w:rPr>
          <w:rFonts w:ascii="Times New Roman" w:eastAsia="Times New Roman" w:hAnsi="Times New Roman" w:cs="Times New Roman"/>
          <w:sz w:val="24"/>
          <w:szCs w:val="20"/>
          <w:lang w:eastAsia="ar-SA"/>
        </w:rPr>
        <w:t xml:space="preserve"> do SIWZ;</w:t>
      </w:r>
    </w:p>
    <w:p w:rsidR="00F325E7" w:rsidRPr="00F325E7" w:rsidRDefault="00F325E7" w:rsidP="00F325E7">
      <w:p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p>
    <w:p w:rsidR="00216D64" w:rsidRPr="00F325E7" w:rsidRDefault="001C56AB" w:rsidP="00E65709">
      <w:pPr>
        <w:pStyle w:val="Akapitzlist"/>
        <w:numPr>
          <w:ilvl w:val="0"/>
          <w:numId w:val="23"/>
        </w:num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t>
      </w:r>
      <w:r w:rsidR="00163555" w:rsidRPr="00216D64">
        <w:rPr>
          <w:rFonts w:ascii="Times New Roman" w:eastAsia="Times New Roman" w:hAnsi="Times New Roman" w:cs="Times New Roman"/>
          <w:sz w:val="24"/>
          <w:szCs w:val="24"/>
          <w:lang w:eastAsia="pl-PL"/>
        </w:rPr>
        <w:t>mowa w pkt. 1 i 2 (zał. nr 2 i zał. nr 3</w:t>
      </w:r>
      <w:r w:rsidRPr="00216D64">
        <w:rPr>
          <w:rFonts w:ascii="Times New Roman" w:eastAsia="Times New Roman" w:hAnsi="Times New Roman" w:cs="Times New Roman"/>
          <w:sz w:val="24"/>
          <w:szCs w:val="24"/>
          <w:lang w:eastAsia="pl-PL"/>
        </w:rPr>
        <w:t xml:space="preserve"> do SIWZ).</w:t>
      </w:r>
    </w:p>
    <w:p w:rsidR="00F325E7" w:rsidRPr="00F325E7" w:rsidRDefault="00F325E7" w:rsidP="00F325E7">
      <w:p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p>
    <w:p w:rsidR="00216D64" w:rsidRPr="00F325E7" w:rsidRDefault="001C56AB" w:rsidP="00E65709">
      <w:pPr>
        <w:pStyle w:val="Akapitzlist"/>
        <w:numPr>
          <w:ilvl w:val="0"/>
          <w:numId w:val="23"/>
        </w:num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4"/>
          <w:lang w:eastAsia="pl-PL"/>
        </w:rPr>
        <w:t>Wykonawca, który zamierza powierzyć wykonanie części zamówienia podwykonawcom, w celu wykazania braku istnienia wobec nich podstaw wykluczenia z udziału w pos</w:t>
      </w:r>
      <w:r w:rsidR="00216D64">
        <w:rPr>
          <w:rFonts w:ascii="Times New Roman" w:eastAsia="Times New Roman" w:hAnsi="Times New Roman" w:cs="Times New Roman"/>
          <w:sz w:val="24"/>
          <w:szCs w:val="24"/>
          <w:lang w:eastAsia="pl-PL"/>
        </w:rPr>
        <w:t xml:space="preserve">tępowaniu zamieszcza informacje </w:t>
      </w:r>
      <w:r w:rsidRPr="00216D64">
        <w:rPr>
          <w:rFonts w:ascii="Times New Roman" w:eastAsia="Times New Roman" w:hAnsi="Times New Roman" w:cs="Times New Roman"/>
          <w:sz w:val="24"/>
          <w:szCs w:val="24"/>
          <w:lang w:eastAsia="pl-PL"/>
        </w:rPr>
        <w:t>o</w:t>
      </w:r>
      <w:r w:rsid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podwykonawcach </w:t>
      </w:r>
      <w:r w:rsidR="00216D64">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w oświadczeniu,</w:t>
      </w:r>
      <w:r w:rsid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o</w:t>
      </w:r>
      <w:r w:rsidR="00163555" w:rsidRPr="00216D64">
        <w:rPr>
          <w:rFonts w:ascii="Times New Roman" w:eastAsia="Times New Roman" w:hAnsi="Times New Roman" w:cs="Times New Roman"/>
          <w:sz w:val="24"/>
          <w:szCs w:val="24"/>
          <w:lang w:eastAsia="pl-PL"/>
        </w:rPr>
        <w:t xml:space="preserve"> którym mowa w pkt. 2 (zał. nr 2</w:t>
      </w:r>
      <w:r w:rsidRPr="00216D64">
        <w:rPr>
          <w:rFonts w:ascii="Times New Roman" w:eastAsia="Times New Roman" w:hAnsi="Times New Roman" w:cs="Times New Roman"/>
          <w:sz w:val="24"/>
          <w:szCs w:val="24"/>
          <w:lang w:eastAsia="pl-PL"/>
        </w:rPr>
        <w:t xml:space="preserve"> do SIWZ).</w:t>
      </w:r>
    </w:p>
    <w:p w:rsidR="00F325E7" w:rsidRPr="00F325E7" w:rsidRDefault="00F325E7" w:rsidP="00F325E7">
      <w:p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p>
    <w:p w:rsidR="001C56AB" w:rsidRPr="00F325E7" w:rsidRDefault="001C56AB" w:rsidP="00E65709">
      <w:pPr>
        <w:pStyle w:val="Akapitzlist"/>
        <w:numPr>
          <w:ilvl w:val="0"/>
          <w:numId w:val="23"/>
        </w:numPr>
        <w:tabs>
          <w:tab w:val="left" w:pos="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4"/>
          <w:lang w:eastAsia="pl-PL"/>
        </w:rPr>
        <w:t>W przypadku wspólnego ubiegania się o zamówienie przez wykonawców, oświadczenia,</w:t>
      </w:r>
      <w:r w:rsidR="00E4320E" w:rsidRP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o których mowa w pkt 1 i 2 składa każdy z wykonawców wspólnie ubiegających się </w:t>
      </w:r>
      <w:r w:rsidR="00E4320E" w:rsidRP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o zamówienie. Dokumenty te potwierdzają spełnianie warunków udziału w postępowaniu oraz brak podstaw wykluczenia w zakresie, w którym każdy </w:t>
      </w:r>
      <w:r w:rsidR="00216D64">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z wykonawców wykazuje spełnianie warunków udziału w postępowaniu</w:t>
      </w:r>
      <w:r w:rsidR="0092569A" w:rsidRPr="00216D64">
        <w:rPr>
          <w:rFonts w:ascii="Times New Roman" w:eastAsia="Times New Roman" w:hAnsi="Times New Roman" w:cs="Times New Roman"/>
          <w:sz w:val="24"/>
          <w:szCs w:val="24"/>
          <w:lang w:eastAsia="pl-PL"/>
        </w:rPr>
        <w:t xml:space="preserve"> oraz brak podstaw wykluczenia;</w:t>
      </w:r>
    </w:p>
    <w:p w:rsidR="00F325E7" w:rsidRPr="00216D64" w:rsidRDefault="00F325E7" w:rsidP="00F325E7">
      <w:pPr>
        <w:pStyle w:val="Akapitzlist"/>
        <w:tabs>
          <w:tab w:val="left" w:pos="0"/>
          <w:tab w:val="left" w:leader="dot" w:pos="4422"/>
          <w:tab w:val="left" w:leader="dot" w:pos="4535"/>
        </w:tabs>
        <w:suppressAutoHyphens/>
        <w:spacing w:after="0" w:line="240" w:lineRule="auto"/>
        <w:ind w:left="644"/>
        <w:jc w:val="both"/>
        <w:rPr>
          <w:rFonts w:ascii="Times New Roman" w:eastAsia="Times New Roman" w:hAnsi="Times New Roman" w:cs="Times New Roman"/>
          <w:sz w:val="24"/>
          <w:szCs w:val="20"/>
          <w:lang w:eastAsia="ar-SA"/>
        </w:rPr>
      </w:pPr>
    </w:p>
    <w:p w:rsidR="001C56AB"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F325E7" w:rsidRPr="00215CB4" w:rsidRDefault="00F325E7" w:rsidP="001C56AB">
      <w:pPr>
        <w:spacing w:after="0" w:line="240" w:lineRule="auto"/>
        <w:jc w:val="both"/>
        <w:rPr>
          <w:rFonts w:ascii="Times New Roman" w:eastAsia="Times New Roman" w:hAnsi="Times New Roman" w:cs="Times New Roman"/>
          <w:b/>
          <w:sz w:val="24"/>
          <w:szCs w:val="24"/>
          <w:u w:val="single"/>
          <w:lang w:eastAsia="pl-PL"/>
        </w:rPr>
      </w:pPr>
    </w:p>
    <w:p w:rsidR="001C56AB" w:rsidRPr="00216D64" w:rsidRDefault="001C56AB" w:rsidP="00E65709">
      <w:pPr>
        <w:pStyle w:val="Akapitzlist"/>
        <w:numPr>
          <w:ilvl w:val="0"/>
          <w:numId w:val="24"/>
        </w:numPr>
        <w:spacing w:after="0" w:line="240" w:lineRule="auto"/>
        <w:jc w:val="both"/>
        <w:rPr>
          <w:rFonts w:ascii="Times New Roman" w:eastAsia="Times New Roman" w:hAnsi="Times New Roman" w:cs="Times New Roman"/>
          <w:sz w:val="24"/>
          <w:szCs w:val="20"/>
          <w:lang w:eastAsia="ar-SA"/>
        </w:rPr>
      </w:pPr>
      <w:r w:rsidRPr="00216D64">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t>
      </w:r>
      <w:r w:rsidR="00216D64">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lastRenderedPageBreak/>
        <w:t xml:space="preserve">w celu potwierdzenia braku podstaw wykluczenia na podstawie </w:t>
      </w:r>
      <w:r w:rsidR="00216D64">
        <w:rPr>
          <w:rFonts w:ascii="Times New Roman" w:eastAsia="Times New Roman" w:hAnsi="Times New Roman" w:cs="Times New Roman"/>
          <w:sz w:val="24"/>
          <w:szCs w:val="24"/>
          <w:lang w:eastAsia="pl-PL"/>
        </w:rPr>
        <w:t>art</w:t>
      </w:r>
      <w:r w:rsidRPr="00216D64">
        <w:rPr>
          <w:rFonts w:ascii="Times New Roman" w:eastAsia="Times New Roman" w:hAnsi="Times New Roman" w:cs="Times New Roman"/>
          <w:sz w:val="24"/>
          <w:szCs w:val="24"/>
          <w:lang w:eastAsia="pl-PL"/>
        </w:rPr>
        <w:t xml:space="preserve">. 24 </w:t>
      </w:r>
      <w:r w:rsidR="00F325E7">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ust. 5 pkt 1 ustawy;</w:t>
      </w:r>
    </w:p>
    <w:p w:rsidR="00216D64" w:rsidRPr="00216D64" w:rsidRDefault="00216D64" w:rsidP="00216D64">
      <w:pPr>
        <w:pStyle w:val="Akapitzlist"/>
        <w:spacing w:after="0" w:line="240" w:lineRule="auto"/>
        <w:jc w:val="both"/>
        <w:rPr>
          <w:rFonts w:ascii="Times New Roman" w:eastAsia="Times New Roman" w:hAnsi="Times New Roman" w:cs="Times New Roman"/>
          <w:sz w:val="24"/>
          <w:szCs w:val="20"/>
          <w:lang w:eastAsia="ar-SA"/>
        </w:rPr>
      </w:pPr>
    </w:p>
    <w:p w:rsidR="007D2D4A"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r w:rsidR="007D2D4A">
        <w:rPr>
          <w:rFonts w:ascii="Times New Roman" w:eastAsia="Times New Roman" w:hAnsi="Times New Roman" w:cs="Times New Roman"/>
          <w:b/>
          <w:sz w:val="24"/>
          <w:szCs w:val="24"/>
          <w:u w:val="single"/>
          <w:lang w:eastAsia="pl-PL"/>
        </w:rPr>
        <w:br/>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8F0804" w:rsidRPr="008F0804" w:rsidRDefault="00591EE9"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aktualnej posiada licencję  na wykonywanie transportu drogowego zgodnie </w:t>
      </w:r>
      <w:r w:rsidR="007D2D4A">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z przepisami ustaw z dnia 6 września 2001 roku o transporcie  drogowym </w:t>
      </w:r>
      <w:r w:rsidR="007D2D4A">
        <w:rPr>
          <w:rFonts w:ascii="Times New Roman" w:eastAsia="Times New Roman" w:hAnsi="Times New Roman" w:cs="Times New Roman"/>
          <w:sz w:val="24"/>
          <w:szCs w:val="24"/>
          <w:lang w:eastAsia="pl-PL"/>
        </w:rPr>
        <w:br/>
        <w:t xml:space="preserve">(Dz. U. </w:t>
      </w:r>
      <w:r w:rsidRPr="00216D64">
        <w:rPr>
          <w:rFonts w:ascii="Times New Roman" w:eastAsia="Times New Roman" w:hAnsi="Times New Roman" w:cs="Times New Roman"/>
          <w:sz w:val="24"/>
          <w:szCs w:val="24"/>
          <w:lang w:eastAsia="pl-PL"/>
        </w:rPr>
        <w:t>z 2015 r. poz.1440 ze zm.),</w:t>
      </w:r>
    </w:p>
    <w:p w:rsidR="00216D64" w:rsidRDefault="00216D64"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potwierdzający</w:t>
      </w:r>
      <w:r w:rsidR="00E337E7" w:rsidRPr="00216D64">
        <w:rPr>
          <w:rFonts w:ascii="Times New Roman" w:eastAsia="Times New Roman" w:hAnsi="Times New Roman" w:cs="Times New Roman"/>
          <w:sz w:val="24"/>
          <w:szCs w:val="24"/>
          <w:lang w:eastAsia="pl-PL"/>
        </w:rPr>
        <w:t xml:space="preserve">, że wykonawca jest ubezpieczony od odpowiedzialności cywilnej w zakresie prowadzonej działalności  związanej z przedmiotem zamówienia na sumę gwarancyjna określoną  przez Zamawiającego  tj. 100.000 zł. </w:t>
      </w:r>
    </w:p>
    <w:p w:rsidR="00216D64" w:rsidRDefault="00591EE9"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wykazu usług  wykonywanych, a w </w:t>
      </w:r>
      <w:r w:rsidR="00451E8C" w:rsidRPr="00216D64">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sidRPr="00216D64">
        <w:rPr>
          <w:rFonts w:ascii="Times New Roman" w:eastAsia="Times New Roman" w:hAnsi="Times New Roman" w:cs="Times New Roman"/>
          <w:sz w:val="24"/>
          <w:szCs w:val="24"/>
          <w:lang w:eastAsia="pl-PL"/>
        </w:rPr>
        <w:t xml:space="preserve">, potwierdzający spełnianie warunku opisanego przez zamawiającego w Rozdz. V. pkt 2 </w:t>
      </w:r>
      <w:proofErr w:type="spellStart"/>
      <w:r w:rsidR="00E337E7" w:rsidRPr="00216D64">
        <w:rPr>
          <w:rFonts w:ascii="Times New Roman" w:eastAsia="Times New Roman" w:hAnsi="Times New Roman" w:cs="Times New Roman"/>
          <w:sz w:val="24"/>
          <w:szCs w:val="24"/>
          <w:lang w:eastAsia="pl-PL"/>
        </w:rPr>
        <w:t>ppkt</w:t>
      </w:r>
      <w:proofErr w:type="spellEnd"/>
      <w:r w:rsidR="00E337E7" w:rsidRPr="00216D64">
        <w:rPr>
          <w:rFonts w:ascii="Times New Roman" w:eastAsia="Times New Roman" w:hAnsi="Times New Roman" w:cs="Times New Roman"/>
          <w:sz w:val="24"/>
          <w:szCs w:val="24"/>
          <w:lang w:eastAsia="pl-PL"/>
        </w:rPr>
        <w:t xml:space="preserve"> 3a  SIWZ </w:t>
      </w:r>
      <w:r w:rsidR="00451E8C" w:rsidRPr="00216D64">
        <w:rPr>
          <w:rFonts w:ascii="Times New Roman" w:eastAsia="Times New Roman" w:hAnsi="Times New Roman" w:cs="Times New Roman"/>
          <w:sz w:val="24"/>
          <w:szCs w:val="24"/>
          <w:lang w:eastAsia="pl-PL"/>
        </w:rPr>
        <w:t>- zgodnie ze wzo</w:t>
      </w:r>
      <w:r w:rsidR="00163555" w:rsidRPr="00216D64">
        <w:rPr>
          <w:rFonts w:ascii="Times New Roman" w:eastAsia="Times New Roman" w:hAnsi="Times New Roman" w:cs="Times New Roman"/>
          <w:sz w:val="24"/>
          <w:szCs w:val="24"/>
          <w:lang w:eastAsia="pl-PL"/>
        </w:rPr>
        <w:t xml:space="preserve">rem stanowiącym załącznik nr  4 </w:t>
      </w:r>
      <w:r w:rsidR="00451E8C" w:rsidRPr="00216D64">
        <w:rPr>
          <w:rFonts w:ascii="Times New Roman" w:eastAsia="Times New Roman" w:hAnsi="Times New Roman" w:cs="Times New Roman"/>
          <w:sz w:val="24"/>
          <w:szCs w:val="24"/>
          <w:lang w:eastAsia="pl-PL"/>
        </w:rPr>
        <w:t>do SIWZ,</w:t>
      </w:r>
    </w:p>
    <w:p w:rsidR="00216D64" w:rsidRDefault="00451E8C"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w</w:t>
      </w:r>
      <w:r w:rsidRPr="00216D64">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sidRPr="00216D64">
        <w:rPr>
          <w:rFonts w:ascii="Times New Roman" w:eastAsia="Times New Roman" w:hAnsi="Times New Roman" w:cs="Times New Roman"/>
          <w:color w:val="000000"/>
          <w:sz w:val="24"/>
          <w:szCs w:val="24"/>
          <w:lang w:eastAsia="pl-PL"/>
        </w:rPr>
        <w:t>,</w:t>
      </w:r>
      <w:r w:rsidR="00E337E7" w:rsidRPr="00216D64">
        <w:rPr>
          <w:rFonts w:ascii="Times New Roman" w:eastAsia="Times New Roman" w:hAnsi="Times New Roman" w:cs="Times New Roman"/>
          <w:sz w:val="24"/>
          <w:szCs w:val="24"/>
          <w:lang w:eastAsia="pl-PL"/>
        </w:rPr>
        <w:t xml:space="preserve"> potwierdzający spełnianie warunku opisanego przez zamawiającego w Rozdz. V. pkt 2 </w:t>
      </w:r>
      <w:proofErr w:type="spellStart"/>
      <w:r w:rsidR="00E337E7" w:rsidRPr="00216D64">
        <w:rPr>
          <w:rFonts w:ascii="Times New Roman" w:eastAsia="Times New Roman" w:hAnsi="Times New Roman" w:cs="Times New Roman"/>
          <w:sz w:val="24"/>
          <w:szCs w:val="24"/>
          <w:lang w:eastAsia="pl-PL"/>
        </w:rPr>
        <w:t>ppkt</w:t>
      </w:r>
      <w:proofErr w:type="spellEnd"/>
      <w:r w:rsidR="00E337E7" w:rsidRPr="00216D64">
        <w:rPr>
          <w:rFonts w:ascii="Times New Roman" w:eastAsia="Times New Roman" w:hAnsi="Times New Roman" w:cs="Times New Roman"/>
          <w:sz w:val="24"/>
          <w:szCs w:val="24"/>
          <w:lang w:eastAsia="pl-PL"/>
        </w:rPr>
        <w:t xml:space="preserve"> 3  SIWZ</w:t>
      </w:r>
      <w:r w:rsidRPr="00216D64">
        <w:rPr>
          <w:rFonts w:ascii="Times New Roman" w:eastAsia="Times New Roman" w:hAnsi="Times New Roman" w:cs="Times New Roman"/>
          <w:color w:val="000000"/>
          <w:sz w:val="24"/>
          <w:szCs w:val="24"/>
          <w:lang w:eastAsia="pl-PL"/>
        </w:rPr>
        <w:t xml:space="preserve"> zgodnie ze wzorem stanowiącym załącznik nr </w:t>
      </w:r>
      <w:r w:rsidR="00163555" w:rsidRPr="00216D64">
        <w:rPr>
          <w:rFonts w:ascii="Times New Roman" w:eastAsia="Times New Roman" w:hAnsi="Times New Roman" w:cs="Times New Roman"/>
          <w:color w:val="000000"/>
          <w:sz w:val="24"/>
          <w:szCs w:val="24"/>
          <w:lang w:eastAsia="pl-PL"/>
        </w:rPr>
        <w:t xml:space="preserve"> 5 </w:t>
      </w:r>
      <w:r w:rsidRPr="00216D64">
        <w:rPr>
          <w:rFonts w:ascii="Times New Roman" w:eastAsia="Times New Roman" w:hAnsi="Times New Roman" w:cs="Times New Roman"/>
          <w:color w:val="000000"/>
          <w:sz w:val="24"/>
          <w:szCs w:val="24"/>
          <w:lang w:eastAsia="pl-PL"/>
        </w:rPr>
        <w:t xml:space="preserve">do SIWZ, </w:t>
      </w:r>
    </w:p>
    <w:p w:rsidR="00216D64" w:rsidRDefault="00451E8C"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color w:val="000000"/>
          <w:sz w:val="24"/>
          <w:szCs w:val="24"/>
          <w:lang w:eastAsia="pl-PL"/>
        </w:rPr>
        <w:t xml:space="preserve">wykaz osób, które będą uczestniczyć  w wykonywaniu zamówienia, w szczególności odpowiedzialnych  za świadczenie usług, wraz z informacjami na  temat </w:t>
      </w:r>
      <w:r w:rsidR="0026741F">
        <w:rPr>
          <w:rFonts w:ascii="Times New Roman" w:eastAsia="Times New Roman" w:hAnsi="Times New Roman" w:cs="Times New Roman"/>
          <w:color w:val="000000"/>
          <w:sz w:val="24"/>
          <w:szCs w:val="24"/>
          <w:lang w:eastAsia="pl-PL"/>
        </w:rPr>
        <w:br/>
      </w:r>
      <w:r w:rsidRPr="00216D64">
        <w:rPr>
          <w:rFonts w:ascii="Times New Roman" w:eastAsia="Times New Roman" w:hAnsi="Times New Roman" w:cs="Times New Roman"/>
          <w:color w:val="000000"/>
          <w:sz w:val="24"/>
          <w:szCs w:val="24"/>
          <w:lang w:eastAsia="pl-PL"/>
        </w:rPr>
        <w:t xml:space="preserve">ich kwalifikacji  zawodowych, doświadczenia i wykształcenia do wykonania zamówienia, a także zakresu wykonywanych przez nich czynności, oraz informacją </w:t>
      </w:r>
      <w:r w:rsidR="0026741F">
        <w:rPr>
          <w:rFonts w:ascii="Times New Roman" w:eastAsia="Times New Roman" w:hAnsi="Times New Roman" w:cs="Times New Roman"/>
          <w:color w:val="000000"/>
          <w:sz w:val="24"/>
          <w:szCs w:val="24"/>
          <w:lang w:eastAsia="pl-PL"/>
        </w:rPr>
        <w:br/>
      </w:r>
      <w:r w:rsidRPr="00216D64">
        <w:rPr>
          <w:rFonts w:ascii="Times New Roman" w:eastAsia="Times New Roman" w:hAnsi="Times New Roman" w:cs="Times New Roman"/>
          <w:color w:val="000000"/>
          <w:sz w:val="24"/>
          <w:szCs w:val="24"/>
          <w:lang w:eastAsia="pl-PL"/>
        </w:rPr>
        <w:t>o odstawie do dysponowania tymi osobami</w:t>
      </w:r>
      <w:r w:rsidR="00E337E7" w:rsidRPr="00216D64">
        <w:rPr>
          <w:rFonts w:ascii="Times New Roman" w:eastAsia="Times New Roman" w:hAnsi="Times New Roman" w:cs="Times New Roman"/>
          <w:color w:val="000000"/>
          <w:sz w:val="24"/>
          <w:szCs w:val="24"/>
          <w:lang w:eastAsia="pl-PL"/>
        </w:rPr>
        <w:t>,</w:t>
      </w:r>
      <w:r w:rsidR="00E337E7" w:rsidRPr="00216D64">
        <w:rPr>
          <w:rFonts w:ascii="Times New Roman" w:eastAsia="Times New Roman" w:hAnsi="Times New Roman" w:cs="Times New Roman"/>
          <w:sz w:val="24"/>
          <w:szCs w:val="24"/>
          <w:lang w:eastAsia="pl-PL"/>
        </w:rPr>
        <w:t xml:space="preserve"> potwierdzający spełnianie warunku opisanego przez zamawiającego w Rozdz. V. pkt 2 </w:t>
      </w:r>
      <w:proofErr w:type="spellStart"/>
      <w:r w:rsidR="00E337E7" w:rsidRPr="00216D64">
        <w:rPr>
          <w:rFonts w:ascii="Times New Roman" w:eastAsia="Times New Roman" w:hAnsi="Times New Roman" w:cs="Times New Roman"/>
          <w:sz w:val="24"/>
          <w:szCs w:val="24"/>
          <w:lang w:eastAsia="pl-PL"/>
        </w:rPr>
        <w:t>ppkt</w:t>
      </w:r>
      <w:proofErr w:type="spellEnd"/>
      <w:r w:rsidR="00E337E7" w:rsidRPr="00216D64">
        <w:rPr>
          <w:rFonts w:ascii="Times New Roman" w:eastAsia="Times New Roman" w:hAnsi="Times New Roman" w:cs="Times New Roman"/>
          <w:sz w:val="24"/>
          <w:szCs w:val="24"/>
          <w:lang w:eastAsia="pl-PL"/>
        </w:rPr>
        <w:t xml:space="preserve"> 3  SIWZ</w:t>
      </w:r>
      <w:r w:rsidRPr="00216D64">
        <w:rPr>
          <w:rFonts w:ascii="Times New Roman" w:eastAsia="Times New Roman" w:hAnsi="Times New Roman" w:cs="Times New Roman"/>
          <w:color w:val="000000"/>
          <w:sz w:val="24"/>
          <w:szCs w:val="24"/>
          <w:lang w:eastAsia="pl-PL"/>
        </w:rPr>
        <w:t xml:space="preserve"> </w:t>
      </w:r>
      <w:r w:rsidRPr="00216D64">
        <w:rPr>
          <w:rFonts w:ascii="Times New Roman" w:eastAsia="Times New Roman" w:hAnsi="Times New Roman" w:cs="Times New Roman"/>
          <w:sz w:val="24"/>
          <w:szCs w:val="24"/>
          <w:lang w:eastAsia="pl-PL"/>
        </w:rPr>
        <w:t>- zgodnie ze wzo</w:t>
      </w:r>
      <w:r w:rsidR="00163555" w:rsidRPr="00216D64">
        <w:rPr>
          <w:rFonts w:ascii="Times New Roman" w:eastAsia="Times New Roman" w:hAnsi="Times New Roman" w:cs="Times New Roman"/>
          <w:sz w:val="24"/>
          <w:szCs w:val="24"/>
          <w:lang w:eastAsia="pl-PL"/>
        </w:rPr>
        <w:t xml:space="preserve">rem stanowiącym załącznik nr 6 </w:t>
      </w:r>
      <w:r w:rsidRPr="00216D64">
        <w:rPr>
          <w:rFonts w:ascii="Times New Roman" w:eastAsia="Times New Roman" w:hAnsi="Times New Roman" w:cs="Times New Roman"/>
          <w:sz w:val="24"/>
          <w:szCs w:val="24"/>
          <w:lang w:eastAsia="pl-PL"/>
        </w:rPr>
        <w:t>do SIWZ,</w:t>
      </w:r>
    </w:p>
    <w:p w:rsidR="002D53FD" w:rsidRPr="00216D64" w:rsidRDefault="0055047C" w:rsidP="00E65709">
      <w:pPr>
        <w:pStyle w:val="Akapitzlist"/>
        <w:numPr>
          <w:ilvl w:val="0"/>
          <w:numId w:val="25"/>
        </w:numPr>
        <w:autoSpaceDE w:val="0"/>
        <w:autoSpaceDN w:val="0"/>
        <w:adjustRightInd w:val="0"/>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w:t>
      </w:r>
      <w:r w:rsidR="0026741F">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na potrzeby realizacji zamówienia zgodnie z </w:t>
      </w:r>
      <w:proofErr w:type="spellStart"/>
      <w:r w:rsidRPr="00216D64">
        <w:rPr>
          <w:rFonts w:ascii="Times New Roman" w:eastAsia="Times New Roman" w:hAnsi="Times New Roman" w:cs="Times New Roman"/>
          <w:sz w:val="24"/>
          <w:szCs w:val="24"/>
          <w:lang w:eastAsia="pl-PL"/>
        </w:rPr>
        <w:t>Rozdz</w:t>
      </w:r>
      <w:proofErr w:type="spellEnd"/>
      <w:r w:rsidR="002253C5" w:rsidRP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V. </w:t>
      </w:r>
      <w:r w:rsidR="002253C5" w:rsidRPr="00216D64">
        <w:rPr>
          <w:rFonts w:ascii="Times New Roman" w:eastAsia="Times New Roman" w:hAnsi="Times New Roman" w:cs="Times New Roman"/>
          <w:sz w:val="24"/>
          <w:szCs w:val="24"/>
          <w:lang w:eastAsia="pl-PL"/>
        </w:rPr>
        <w:t>p</w:t>
      </w:r>
      <w:r w:rsidRPr="00216D64">
        <w:rPr>
          <w:rFonts w:ascii="Times New Roman" w:eastAsia="Times New Roman" w:hAnsi="Times New Roman" w:cs="Times New Roman"/>
          <w:sz w:val="24"/>
          <w:szCs w:val="24"/>
          <w:lang w:eastAsia="pl-PL"/>
        </w:rPr>
        <w:t>kt 4-9</w:t>
      </w:r>
      <w:r w:rsidR="0092569A" w:rsidRPr="00216D64">
        <w:rPr>
          <w:rFonts w:ascii="Times New Roman" w:eastAsia="Times New Roman" w:hAnsi="Times New Roman" w:cs="Times New Roman"/>
          <w:b/>
          <w:sz w:val="24"/>
          <w:szCs w:val="24"/>
          <w:lang w:eastAsia="pl-PL"/>
        </w:rPr>
        <w:t xml:space="preserve">. </w:t>
      </w:r>
    </w:p>
    <w:p w:rsidR="002253C5"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r w:rsidR="0026741F">
        <w:rPr>
          <w:rFonts w:ascii="Times New Roman" w:eastAsia="Times New Roman" w:hAnsi="Times New Roman" w:cs="Times New Roman"/>
          <w:b/>
          <w:sz w:val="24"/>
          <w:szCs w:val="24"/>
          <w:u w:val="single"/>
          <w:lang w:eastAsia="pl-PL"/>
        </w:rPr>
        <w:br/>
      </w:r>
      <w:proofErr w:type="spellStart"/>
      <w:r w:rsidR="0026741F">
        <w:rPr>
          <w:rFonts w:ascii="Times New Roman" w:eastAsia="Times New Roman" w:hAnsi="Times New Roman" w:cs="Times New Roman"/>
          <w:b/>
          <w:sz w:val="24"/>
          <w:szCs w:val="24"/>
          <w:u w:val="single"/>
          <w:lang w:eastAsia="pl-PL"/>
        </w:rPr>
        <w:t>pzp</w:t>
      </w:r>
      <w:proofErr w:type="spellEnd"/>
      <w:r w:rsidR="0026741F">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nie dotyczy</w:t>
      </w:r>
    </w:p>
    <w:p w:rsidR="00216D64" w:rsidRPr="00215CB4" w:rsidRDefault="00216D64" w:rsidP="001C56AB">
      <w:pPr>
        <w:spacing w:after="0" w:line="240" w:lineRule="auto"/>
        <w:jc w:val="both"/>
        <w:rPr>
          <w:rFonts w:ascii="Times New Roman" w:eastAsia="Times New Roman" w:hAnsi="Times New Roman" w:cs="Times New Roman"/>
          <w:b/>
          <w:sz w:val="24"/>
          <w:szCs w:val="24"/>
          <w:u w:val="single"/>
          <w:lang w:eastAsia="pl-PL"/>
        </w:rPr>
      </w:pPr>
    </w:p>
    <w:p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lastRenderedPageBreak/>
        <w:t>VI.</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w:t>
      </w:r>
      <w:r w:rsidR="0026741F">
        <w:rPr>
          <w:rFonts w:ascii="Times New Roman" w:eastAsia="Times New Roman" w:hAnsi="Times New Roman" w:cs="Times New Roman"/>
          <w:b/>
          <w:sz w:val="24"/>
          <w:szCs w:val="24"/>
          <w:lang w:eastAsia="pl-PL"/>
        </w:rPr>
        <w:br/>
      </w:r>
      <w:r w:rsidRPr="002253C5">
        <w:rPr>
          <w:rFonts w:ascii="Times New Roman" w:eastAsia="Times New Roman" w:hAnsi="Times New Roman" w:cs="Times New Roman"/>
          <w:b/>
          <w:sz w:val="24"/>
          <w:szCs w:val="24"/>
          <w:lang w:eastAsia="pl-PL"/>
        </w:rPr>
        <w:t xml:space="preserve">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rsidR="00216D64" w:rsidRDefault="00216D64" w:rsidP="001C56AB">
      <w:pPr>
        <w:spacing w:after="0" w:line="240" w:lineRule="auto"/>
        <w:jc w:val="both"/>
        <w:rPr>
          <w:rFonts w:ascii="Times New Roman" w:eastAsia="Times New Roman" w:hAnsi="Times New Roman" w:cs="Times New Roman"/>
          <w:b/>
          <w:sz w:val="24"/>
          <w:szCs w:val="24"/>
          <w:lang w:eastAsia="pl-PL"/>
        </w:rPr>
      </w:pPr>
    </w:p>
    <w:p w:rsidR="001C56AB"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VI.II pkt 1</w:t>
      </w:r>
      <w:r>
        <w:rPr>
          <w:rFonts w:ascii="Times New Roman" w:eastAsia="Times New Roman" w:hAnsi="Times New Roman" w:cs="Times New Roman"/>
          <w:sz w:val="24"/>
          <w:szCs w:val="24"/>
          <w:lang w:eastAsia="pl-PL"/>
        </w:rPr>
        <w:t>.</w:t>
      </w:r>
    </w:p>
    <w:p w:rsidR="00216D64" w:rsidRPr="002253C5" w:rsidRDefault="00216D64" w:rsidP="001C56AB">
      <w:pPr>
        <w:spacing w:after="0" w:line="240" w:lineRule="auto"/>
        <w:jc w:val="both"/>
        <w:rPr>
          <w:rFonts w:ascii="Times New Roman" w:eastAsia="Times New Roman" w:hAnsi="Times New Roman" w:cs="Times New Roman"/>
          <w:sz w:val="24"/>
          <w:szCs w:val="24"/>
          <w:lang w:eastAsia="pl-PL"/>
        </w:rPr>
      </w:pPr>
    </w:p>
    <w:p w:rsid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rsidR="0026741F" w:rsidRPr="002253C5" w:rsidRDefault="0026741F" w:rsidP="001C56AB">
      <w:pPr>
        <w:spacing w:after="0" w:line="240" w:lineRule="auto"/>
        <w:jc w:val="both"/>
        <w:rPr>
          <w:rFonts w:ascii="Times New Roman" w:eastAsia="Times New Roman" w:hAnsi="Times New Roman" w:cs="Times New Roman"/>
          <w:b/>
          <w:sz w:val="24"/>
          <w:szCs w:val="24"/>
          <w:lang w:eastAsia="pl-PL"/>
        </w:rPr>
      </w:pPr>
    </w:p>
    <w:p w:rsidR="001C56AB" w:rsidRPr="00216D64" w:rsidRDefault="001C56AB" w:rsidP="00E6570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zamiast dokumentów, o których mow</w:t>
      </w:r>
      <w:r w:rsidR="002253C5" w:rsidRPr="00216D64">
        <w:rPr>
          <w:rFonts w:ascii="Times New Roman" w:eastAsia="Times New Roman" w:hAnsi="Times New Roman" w:cs="Times New Roman"/>
          <w:sz w:val="24"/>
          <w:szCs w:val="24"/>
          <w:lang w:eastAsia="pl-PL"/>
        </w:rPr>
        <w:t xml:space="preserve">a w Rozdz. VI.II. pkt 1 </w:t>
      </w:r>
      <w:r w:rsidRPr="00216D6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rsidR="001C56AB" w:rsidRDefault="001C56AB" w:rsidP="00E65709">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nie otwarto jego likwidacji ani nie ogłoszono upadłości. </w:t>
      </w:r>
    </w:p>
    <w:p w:rsidR="0026741F" w:rsidRPr="00216D64" w:rsidRDefault="0026741F" w:rsidP="0026741F">
      <w:pPr>
        <w:pStyle w:val="Akapitzlist"/>
        <w:spacing w:after="0" w:line="240" w:lineRule="auto"/>
        <w:jc w:val="both"/>
        <w:rPr>
          <w:rFonts w:ascii="Times New Roman" w:eastAsia="Times New Roman" w:hAnsi="Times New Roman" w:cs="Times New Roman"/>
          <w:sz w:val="24"/>
          <w:szCs w:val="24"/>
          <w:lang w:eastAsia="pl-PL"/>
        </w:rPr>
      </w:pPr>
    </w:p>
    <w:p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6741F" w:rsidRPr="00215CB4" w:rsidRDefault="0026741F" w:rsidP="001C56AB">
      <w:pPr>
        <w:spacing w:after="0" w:line="240" w:lineRule="auto"/>
        <w:jc w:val="both"/>
        <w:rPr>
          <w:rFonts w:ascii="Times New Roman" w:eastAsia="Times New Roman" w:hAnsi="Times New Roman" w:cs="Times New Roman"/>
          <w:sz w:val="24"/>
          <w:szCs w:val="24"/>
          <w:lang w:eastAsia="pl-PL"/>
        </w:rPr>
      </w:pPr>
    </w:p>
    <w:p w:rsidR="001C56AB" w:rsidRDefault="001C56AB" w:rsidP="00E6570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powinny być wystawione nie wcześniej niż 6 miesięcy przed upływem terminu składania ofert albo wniosków o dopuszczenie do udziału w postępowaniu. </w:t>
      </w:r>
    </w:p>
    <w:p w:rsidR="0026741F" w:rsidRPr="00216D64" w:rsidRDefault="0026741F" w:rsidP="0026741F">
      <w:pPr>
        <w:pStyle w:val="Akapitzlist"/>
        <w:spacing w:after="0" w:line="240" w:lineRule="auto"/>
        <w:jc w:val="both"/>
        <w:rPr>
          <w:rFonts w:ascii="Times New Roman" w:eastAsia="Times New Roman" w:hAnsi="Times New Roman" w:cs="Times New Roman"/>
          <w:sz w:val="24"/>
          <w:szCs w:val="24"/>
          <w:lang w:eastAsia="pl-PL"/>
        </w:rPr>
      </w:pPr>
    </w:p>
    <w:p w:rsidR="0092569A" w:rsidRPr="00216D64" w:rsidRDefault="001C56AB" w:rsidP="00E65709">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Jeżeli w kraju, w którym wykonawca ma siedzibę lub miejsce zamieszkania </w:t>
      </w:r>
      <w:r w:rsidR="00BC5F8C">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lub miejsce zamieszkania ma osoba, której dokument dotyczy, nie wydaje </w:t>
      </w:r>
      <w:r w:rsidR="00BC5F8C">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się dokumentów, o których mowa powyżej, zastępuje się je dokumentem zawierającym odpowiednio oświadczenie wykonawcy, ze wskazaniem osoby </w:t>
      </w:r>
      <w:r w:rsidR="00BC5F8C">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rsid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rsidR="00216D64" w:rsidRDefault="00216D64" w:rsidP="001C56AB">
      <w:pPr>
        <w:spacing w:after="0" w:line="240" w:lineRule="auto"/>
        <w:jc w:val="both"/>
        <w:rPr>
          <w:rFonts w:ascii="Times New Roman" w:eastAsia="Times New Roman" w:hAnsi="Times New Roman" w:cs="Times New Roman"/>
          <w:b/>
          <w:sz w:val="24"/>
          <w:szCs w:val="24"/>
          <w:lang w:eastAsia="pl-PL"/>
        </w:rPr>
      </w:pPr>
    </w:p>
    <w:p w:rsidR="00216D64"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t>
      </w:r>
      <w:r w:rsidR="00BC5F8C">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w art. 22a ustawy oraz dotyczące podwykonawców, składane są w oryginale. </w:t>
      </w:r>
    </w:p>
    <w:p w:rsidR="00BC5F8C" w:rsidRDefault="00BC5F8C" w:rsidP="00BC5F8C">
      <w:pPr>
        <w:pStyle w:val="Akapitzlist"/>
        <w:spacing w:after="0" w:line="240" w:lineRule="auto"/>
        <w:jc w:val="both"/>
        <w:rPr>
          <w:rFonts w:ascii="Times New Roman" w:eastAsia="Times New Roman" w:hAnsi="Times New Roman" w:cs="Times New Roman"/>
          <w:sz w:val="24"/>
          <w:szCs w:val="24"/>
          <w:lang w:eastAsia="pl-PL"/>
        </w:rPr>
      </w:pPr>
    </w:p>
    <w:p w:rsidR="00216D64"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Dokumenty inne niż oświa</w:t>
      </w:r>
      <w:r w:rsidR="00E1199E" w:rsidRPr="00216D64">
        <w:rPr>
          <w:rFonts w:ascii="Times New Roman" w:eastAsia="Times New Roman" w:hAnsi="Times New Roman" w:cs="Times New Roman"/>
          <w:sz w:val="24"/>
          <w:szCs w:val="24"/>
          <w:lang w:eastAsia="pl-PL"/>
        </w:rPr>
        <w:t>dczenia, o których mowa w pkt. 1</w:t>
      </w:r>
      <w:r w:rsidRPr="00216D64">
        <w:rPr>
          <w:rFonts w:ascii="Times New Roman" w:eastAsia="Times New Roman" w:hAnsi="Times New Roman" w:cs="Times New Roman"/>
          <w:sz w:val="24"/>
          <w:szCs w:val="24"/>
          <w:lang w:eastAsia="pl-PL"/>
        </w:rPr>
        <w:t xml:space="preserve">, składane są w oryginale lub kopii poświadczonej za zgodność z oryginałem. </w:t>
      </w:r>
    </w:p>
    <w:p w:rsidR="00BC5F8C" w:rsidRPr="00BC5F8C" w:rsidRDefault="00BC5F8C" w:rsidP="00BC5F8C">
      <w:pPr>
        <w:spacing w:after="0" w:line="240" w:lineRule="auto"/>
        <w:jc w:val="both"/>
        <w:rPr>
          <w:rFonts w:ascii="Times New Roman" w:eastAsia="Times New Roman" w:hAnsi="Times New Roman" w:cs="Times New Roman"/>
          <w:sz w:val="24"/>
          <w:szCs w:val="24"/>
          <w:lang w:eastAsia="pl-PL"/>
        </w:rPr>
      </w:pPr>
    </w:p>
    <w:p w:rsidR="00BC5F8C"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w:t>
      </w:r>
      <w:r w:rsidR="00E4320E" w:rsidRP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w:t>
      </w:r>
    </w:p>
    <w:p w:rsidR="00216D64" w:rsidRPr="00BC5F8C" w:rsidRDefault="001C56AB" w:rsidP="00BC5F8C">
      <w:pPr>
        <w:spacing w:after="0" w:line="240" w:lineRule="auto"/>
        <w:jc w:val="both"/>
        <w:rPr>
          <w:rFonts w:ascii="Times New Roman" w:eastAsia="Times New Roman" w:hAnsi="Times New Roman" w:cs="Times New Roman"/>
          <w:sz w:val="24"/>
          <w:szCs w:val="24"/>
          <w:lang w:eastAsia="pl-PL"/>
        </w:rPr>
      </w:pPr>
      <w:r w:rsidRPr="00BC5F8C">
        <w:rPr>
          <w:rFonts w:ascii="Times New Roman" w:eastAsia="Times New Roman" w:hAnsi="Times New Roman" w:cs="Times New Roman"/>
          <w:sz w:val="24"/>
          <w:szCs w:val="24"/>
          <w:lang w:eastAsia="pl-PL"/>
        </w:rPr>
        <w:t xml:space="preserve"> </w:t>
      </w:r>
    </w:p>
    <w:p w:rsidR="00216D64"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t>Poświadczenie za zgodność z oryginałem następuje w formie pisemnej.</w:t>
      </w:r>
    </w:p>
    <w:p w:rsidR="00BC5F8C" w:rsidRPr="00BC5F8C" w:rsidRDefault="00BC5F8C" w:rsidP="00BC5F8C">
      <w:pPr>
        <w:pStyle w:val="Akapitzlist"/>
        <w:rPr>
          <w:rFonts w:ascii="Times New Roman" w:eastAsia="Times New Roman" w:hAnsi="Times New Roman" w:cs="Times New Roman"/>
          <w:sz w:val="24"/>
          <w:szCs w:val="24"/>
          <w:lang w:eastAsia="pl-PL"/>
        </w:rPr>
      </w:pPr>
    </w:p>
    <w:p w:rsidR="00BC5F8C" w:rsidRPr="00BC5F8C" w:rsidRDefault="00BC5F8C" w:rsidP="00BC5F8C">
      <w:pPr>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216D64">
        <w:rPr>
          <w:rFonts w:ascii="Times New Roman" w:eastAsia="Times New Roman" w:hAnsi="Times New Roman" w:cs="Times New Roman"/>
          <w:sz w:val="24"/>
          <w:szCs w:val="24"/>
          <w:lang w:eastAsia="pl-PL"/>
        </w:rPr>
        <w:lastRenderedPageBreak/>
        <w:t xml:space="preserve">Zamawiający może żądać przedstawienia oryginału lub notarialnie poświadczonej kopii dokumentów, o których mowa w Rozporządzeniu Ministra Rozwoju z dnia </w:t>
      </w:r>
      <w:r w:rsidR="00792BBE">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 xml:space="preserve">26 lipca 2016 r. w sprawie rodzajów dokumentów, jakich może żądać zamawiający </w:t>
      </w:r>
      <w:r w:rsidR="00792BBE">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od wykonawcy</w:t>
      </w:r>
      <w:r w:rsidR="00216D64">
        <w:rPr>
          <w:rFonts w:ascii="Times New Roman" w:eastAsia="Times New Roman" w:hAnsi="Times New Roman" w:cs="Times New Roman"/>
          <w:sz w:val="24"/>
          <w:szCs w:val="24"/>
          <w:lang w:eastAsia="pl-PL"/>
        </w:rPr>
        <w:t xml:space="preserve"> </w:t>
      </w:r>
      <w:r w:rsidRPr="00216D64">
        <w:rPr>
          <w:rFonts w:ascii="Times New Roman" w:eastAsia="Times New Roman" w:hAnsi="Times New Roman" w:cs="Times New Roman"/>
          <w:sz w:val="24"/>
          <w:szCs w:val="24"/>
          <w:lang w:eastAsia="pl-PL"/>
        </w:rPr>
        <w:t xml:space="preserve">w postępowaniu o udzielenie zamówienia (Dz. U. poz. 1126), innych niż oświadczenia, wyłącznie wtedy, gdy złożona kopia dokumentu jest nieczytelna </w:t>
      </w:r>
      <w:r w:rsidR="00792BBE">
        <w:rPr>
          <w:rFonts w:ascii="Times New Roman" w:eastAsia="Times New Roman" w:hAnsi="Times New Roman" w:cs="Times New Roman"/>
          <w:sz w:val="24"/>
          <w:szCs w:val="24"/>
          <w:lang w:eastAsia="pl-PL"/>
        </w:rPr>
        <w:br/>
      </w:r>
      <w:r w:rsidRPr="00216D64">
        <w:rPr>
          <w:rFonts w:ascii="Times New Roman" w:eastAsia="Times New Roman" w:hAnsi="Times New Roman" w:cs="Times New Roman"/>
          <w:sz w:val="24"/>
          <w:szCs w:val="24"/>
          <w:lang w:eastAsia="pl-PL"/>
        </w:rPr>
        <w:t>lub budzi wątpliwości co do jej prawdziwości.</w:t>
      </w:r>
    </w:p>
    <w:p w:rsidR="00792BBE" w:rsidRDefault="00792BBE" w:rsidP="00792BBE">
      <w:pPr>
        <w:pStyle w:val="Akapitzlist"/>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Dokumenty sporządzone w języku obcym składane są wraz z tłumaczeniem na język polski. </w:t>
      </w:r>
    </w:p>
    <w:p w:rsidR="00792BBE" w:rsidRPr="00792BBE" w:rsidRDefault="00792BBE" w:rsidP="00792BBE">
      <w:pPr>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Jeżeli wykonawca nie złożył oświadczenia, o którym mowa w art. 25a ust.1, oświadczeń  lub dokumentów potwierdzających okoliczności, o których mowa </w:t>
      </w:r>
      <w:r w:rsidR="00792BBE">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 xml:space="preserve">w art. 25 ust. 1, lub innych  dokumentów niezbędnych do przeprowadzenia postępowania, oświadczenia lub dokumenty  są niekompletne, zawierają błędy </w:t>
      </w:r>
      <w:r w:rsidR="00792BBE">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 xml:space="preserve">lub budzą wskazane przez zamawiającego wątpliwości, zamawiający wezwie </w:t>
      </w:r>
      <w:r w:rsidR="00792BBE">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92BBE" w:rsidRPr="00792BBE" w:rsidRDefault="00792BBE" w:rsidP="00792BBE">
      <w:pPr>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792BBE" w:rsidRPr="00792BBE" w:rsidRDefault="00792BBE" w:rsidP="00792BBE">
      <w:pPr>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Zamawiający wezwie także, w wyznaczonym przez siebie terminie, do złożenia wyjaśnień dotyczących oświadczeń lub dokumentów, o których mowa w art. 25 ust. 1;</w:t>
      </w:r>
    </w:p>
    <w:p w:rsidR="00792BBE" w:rsidRPr="00792BBE" w:rsidRDefault="00792BBE" w:rsidP="00792BBE">
      <w:pPr>
        <w:spacing w:after="0" w:line="240" w:lineRule="auto"/>
        <w:jc w:val="both"/>
        <w:rPr>
          <w:rFonts w:ascii="Times New Roman" w:eastAsia="Times New Roman" w:hAnsi="Times New Roman" w:cs="Times New Roman"/>
          <w:sz w:val="24"/>
          <w:szCs w:val="24"/>
          <w:lang w:eastAsia="pl-PL"/>
        </w:rPr>
      </w:pPr>
    </w:p>
    <w:p w:rsidR="00576453" w:rsidRDefault="00E1199E"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Wykonawca, w terminie 3 dni od zamieszczenia na stronie internetowej informacji, </w:t>
      </w:r>
      <w:r w:rsidR="009E5F12"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sidRPr="00576453">
        <w:rPr>
          <w:rFonts w:ascii="Times New Roman" w:eastAsia="Times New Roman" w:hAnsi="Times New Roman" w:cs="Times New Roman"/>
          <w:sz w:val="24"/>
          <w:szCs w:val="24"/>
          <w:lang w:eastAsia="pl-PL"/>
        </w:rPr>
        <w:t xml:space="preserve"> 23, zgodnie z treścią </w:t>
      </w:r>
      <w:r w:rsidR="00792BBE">
        <w:rPr>
          <w:rFonts w:ascii="Times New Roman" w:eastAsia="Times New Roman" w:hAnsi="Times New Roman" w:cs="Times New Roman"/>
          <w:sz w:val="24"/>
          <w:szCs w:val="24"/>
          <w:lang w:eastAsia="pl-PL"/>
        </w:rPr>
        <w:br/>
      </w:r>
      <w:r w:rsidR="00163555" w:rsidRPr="00576453">
        <w:rPr>
          <w:rFonts w:ascii="Times New Roman" w:eastAsia="Times New Roman" w:hAnsi="Times New Roman" w:cs="Times New Roman"/>
          <w:sz w:val="24"/>
          <w:szCs w:val="24"/>
          <w:lang w:eastAsia="pl-PL"/>
        </w:rPr>
        <w:t>zał. nr  7</w:t>
      </w:r>
      <w:r w:rsidR="0092569A"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 xml:space="preserve"> do SIWZ. Wraz ze złożeniem oświadczenia, wykonawca może przedstawić dowody, że powiązania z innym wykonawcą nie prowadzą do zakłócenia konkurencji w postępowaniu o udzielenie zamówienia. </w:t>
      </w:r>
    </w:p>
    <w:p w:rsidR="00792BBE" w:rsidRPr="00792BBE" w:rsidRDefault="00792BBE" w:rsidP="00792BBE">
      <w:pPr>
        <w:spacing w:after="0" w:line="240" w:lineRule="auto"/>
        <w:jc w:val="both"/>
        <w:rPr>
          <w:rFonts w:ascii="Times New Roman" w:eastAsia="Times New Roman" w:hAnsi="Times New Roman" w:cs="Times New Roman"/>
          <w:sz w:val="24"/>
          <w:szCs w:val="24"/>
          <w:lang w:eastAsia="pl-PL"/>
        </w:rPr>
      </w:pPr>
    </w:p>
    <w:p w:rsidR="00AC7958" w:rsidRPr="00792BBE" w:rsidRDefault="001C56AB" w:rsidP="00E65709">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Wykonawca nie jest obowiązany do złożenia oświadczeń lub dokumentów potwierdzających okoliczności, o których mowa w art. 25 ust. 1 pkt 1 i 3, jeżeli zamawiający  posiada oświadczenia lub dokumenty dotyczące tego wykonawcy </w:t>
      </w:r>
      <w:r w:rsidR="00792BBE">
        <w:rPr>
          <w:rFonts w:ascii="Times New Roman" w:eastAsia="Times New Roman" w:hAnsi="Times New Roman" w:cs="Times New Roman"/>
          <w:sz w:val="24"/>
          <w:szCs w:val="24"/>
          <w:lang w:eastAsia="pl-PL"/>
        </w:rPr>
        <w:br/>
      </w:r>
      <w:r w:rsidRPr="00792BBE">
        <w:rPr>
          <w:rFonts w:ascii="Times New Roman" w:eastAsia="Times New Roman" w:hAnsi="Times New Roman" w:cs="Times New Roman"/>
          <w:sz w:val="24"/>
          <w:szCs w:val="24"/>
          <w:lang w:eastAsia="pl-PL"/>
        </w:rPr>
        <w:t xml:space="preserve">lub może je uzyskać za  pomocą bezpłatnych i ogólnodostępnych baz danych, </w:t>
      </w:r>
      <w:r w:rsidR="00792BBE">
        <w:rPr>
          <w:rFonts w:ascii="Times New Roman" w:eastAsia="Times New Roman" w:hAnsi="Times New Roman" w:cs="Times New Roman"/>
          <w:sz w:val="24"/>
          <w:szCs w:val="24"/>
          <w:lang w:eastAsia="pl-PL"/>
        </w:rPr>
        <w:br/>
      </w:r>
      <w:r w:rsidRPr="00792BBE">
        <w:rPr>
          <w:rFonts w:ascii="Times New Roman" w:eastAsia="Times New Roman" w:hAnsi="Times New Roman" w:cs="Times New Roman"/>
          <w:sz w:val="24"/>
          <w:szCs w:val="24"/>
          <w:lang w:eastAsia="pl-PL"/>
        </w:rPr>
        <w:t xml:space="preserve">w szczególności rejestrów publicznych  w rozumieniu ustawy z dnia 17 lutego </w:t>
      </w:r>
      <w:r w:rsidR="00792BBE">
        <w:rPr>
          <w:rFonts w:ascii="Times New Roman" w:eastAsia="Times New Roman" w:hAnsi="Times New Roman" w:cs="Times New Roman"/>
          <w:sz w:val="24"/>
          <w:szCs w:val="24"/>
          <w:lang w:eastAsia="pl-PL"/>
        </w:rPr>
        <w:br/>
      </w:r>
      <w:r w:rsidRPr="00792BBE">
        <w:rPr>
          <w:rFonts w:ascii="Times New Roman" w:eastAsia="Times New Roman" w:hAnsi="Times New Roman" w:cs="Times New Roman"/>
          <w:sz w:val="24"/>
          <w:szCs w:val="24"/>
          <w:lang w:eastAsia="pl-PL"/>
        </w:rPr>
        <w:t xml:space="preserve">2005 r. o informatyzacji działalności podmiotów  realizujących zadania publiczne </w:t>
      </w:r>
      <w:r w:rsidR="00792BBE">
        <w:rPr>
          <w:rFonts w:ascii="Times New Roman" w:eastAsia="Times New Roman" w:hAnsi="Times New Roman" w:cs="Times New Roman"/>
          <w:sz w:val="24"/>
          <w:szCs w:val="24"/>
          <w:lang w:eastAsia="pl-PL"/>
        </w:rPr>
        <w:br/>
      </w:r>
      <w:r w:rsidRPr="00792BBE">
        <w:rPr>
          <w:rFonts w:ascii="Times New Roman" w:eastAsia="Times New Roman" w:hAnsi="Times New Roman" w:cs="Times New Roman"/>
          <w:sz w:val="24"/>
          <w:szCs w:val="24"/>
          <w:lang w:eastAsia="pl-PL"/>
        </w:rPr>
        <w:t>(Dz. U. z 2014 r. poz. 1114 oraz z 2016 r. poz. 352).</w:t>
      </w:r>
    </w:p>
    <w:p w:rsidR="00576453" w:rsidRPr="00576453" w:rsidRDefault="00576453" w:rsidP="00576453">
      <w:pPr>
        <w:pStyle w:val="Akapitzlist"/>
        <w:spacing w:after="0" w:line="240" w:lineRule="auto"/>
        <w:jc w:val="both"/>
        <w:rPr>
          <w:rFonts w:ascii="Times New Roman" w:eastAsia="Times New Roman" w:hAnsi="Times New Roman" w:cs="Times New Roman"/>
          <w:sz w:val="24"/>
          <w:szCs w:val="24"/>
          <w:lang w:eastAsia="pl-PL"/>
        </w:rPr>
      </w:pPr>
    </w:p>
    <w:p w:rsidR="00576453" w:rsidRDefault="001C56AB" w:rsidP="00576453">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w:t>
      </w:r>
      <w:r w:rsidR="002D5A63">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LUB DOKUMENTÓW, JEŻELI ZAMAWIAJĄCY, W SYTUACJACH OKREŚLONYCH W ART. 10C–10E, PRZEWIDUJE INNY SPOSÓB POROZUMIEWANIA SIĘ NIŻ PRZY UŻYCIU ŚRODKÓW KOMUNIKACJI </w:t>
      </w:r>
      <w:r w:rsidRPr="00215CB4">
        <w:rPr>
          <w:rFonts w:ascii="Times New Roman" w:eastAsia="Times New Roman" w:hAnsi="Times New Roman" w:cs="Times New Roman"/>
          <w:b/>
          <w:sz w:val="24"/>
          <w:szCs w:val="24"/>
          <w:u w:val="single"/>
          <w:lang w:eastAsia="pl-PL"/>
        </w:rPr>
        <w:lastRenderedPageBreak/>
        <w:t xml:space="preserve">ELEKTRONICZNEJ, A TAKŻE WSKAZANIE OSÓB UPRAWNIONYCH </w:t>
      </w:r>
      <w:r w:rsidR="002D5A63">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DO POROZUMIEWANIA SIĘ </w:t>
      </w:r>
      <w:r w:rsidR="00576453">
        <w:rPr>
          <w:rFonts w:ascii="Times New Roman" w:eastAsia="Times New Roman" w:hAnsi="Times New Roman" w:cs="Times New Roman"/>
          <w:b/>
          <w:sz w:val="24"/>
          <w:szCs w:val="24"/>
          <w:u w:val="single"/>
          <w:lang w:eastAsia="pl-PL"/>
        </w:rPr>
        <w:t>Z WYKONAWCAMI:</w:t>
      </w:r>
    </w:p>
    <w:p w:rsidR="00576453" w:rsidRPr="00576453" w:rsidRDefault="001C56AB" w:rsidP="00E65709">
      <w:pPr>
        <w:pStyle w:val="Akapitzlist"/>
        <w:numPr>
          <w:ilvl w:val="0"/>
          <w:numId w:val="31"/>
        </w:numPr>
        <w:spacing w:after="120" w:line="240" w:lineRule="auto"/>
        <w:jc w:val="both"/>
        <w:rPr>
          <w:rFonts w:ascii="Times New Roman" w:eastAsia="Times New Roman" w:hAnsi="Times New Roman" w:cs="Times New Roman"/>
          <w:b/>
          <w:sz w:val="24"/>
          <w:szCs w:val="24"/>
          <w:u w:val="single"/>
          <w:lang w:eastAsia="pl-PL"/>
        </w:rPr>
      </w:pPr>
      <w:r w:rsidRPr="00576453">
        <w:rPr>
          <w:rFonts w:ascii="Times New Roman" w:eastAsia="Times New Roman" w:hAnsi="Times New Roman" w:cs="Times New Roman"/>
          <w:sz w:val="24"/>
          <w:szCs w:val="24"/>
          <w:lang w:eastAsia="pl-PL"/>
        </w:rPr>
        <w:t>Zamawiający zamieszcza na stronie internetowej w szczególności:</w:t>
      </w:r>
    </w:p>
    <w:p w:rsidR="00576453" w:rsidRPr="00576453" w:rsidRDefault="00576453" w:rsidP="00576453">
      <w:pPr>
        <w:pStyle w:val="Akapitzlist"/>
        <w:spacing w:after="120" w:line="240" w:lineRule="auto"/>
        <w:ind w:left="781"/>
        <w:jc w:val="both"/>
        <w:rPr>
          <w:rFonts w:ascii="Times New Roman" w:eastAsia="Times New Roman" w:hAnsi="Times New Roman" w:cs="Times New Roman"/>
          <w:b/>
          <w:sz w:val="24"/>
          <w:szCs w:val="24"/>
          <w:u w:val="single"/>
          <w:lang w:eastAsia="pl-PL"/>
        </w:rPr>
      </w:pPr>
    </w:p>
    <w:p w:rsidR="00576453" w:rsidRPr="00576453" w:rsidRDefault="001C56AB" w:rsidP="00E65709">
      <w:pPr>
        <w:pStyle w:val="Akapitzlist"/>
        <w:numPr>
          <w:ilvl w:val="0"/>
          <w:numId w:val="32"/>
        </w:numPr>
        <w:spacing w:after="120" w:line="240" w:lineRule="auto"/>
        <w:jc w:val="both"/>
        <w:rPr>
          <w:rFonts w:ascii="Times New Roman" w:eastAsia="Times New Roman" w:hAnsi="Times New Roman" w:cs="Times New Roman"/>
          <w:b/>
          <w:sz w:val="24"/>
          <w:szCs w:val="24"/>
          <w:u w:val="single"/>
          <w:lang w:eastAsia="pl-PL"/>
        </w:rPr>
      </w:pPr>
      <w:r w:rsidRPr="00576453">
        <w:rPr>
          <w:rFonts w:ascii="Times New Roman" w:eastAsia="Times New Roman" w:hAnsi="Times New Roman" w:cs="Times New Roman"/>
          <w:b/>
          <w:sz w:val="24"/>
          <w:szCs w:val="24"/>
          <w:lang w:eastAsia="pl-PL"/>
        </w:rPr>
        <w:t>specyfikację istotnych warunków zamówienia</w:t>
      </w:r>
      <w:r w:rsidRPr="00576453">
        <w:rPr>
          <w:rFonts w:ascii="Times New Roman" w:eastAsia="Times New Roman" w:hAnsi="Times New Roman" w:cs="Times New Roman"/>
          <w:sz w:val="24"/>
          <w:szCs w:val="24"/>
          <w:lang w:eastAsia="pl-PL"/>
        </w:rPr>
        <w:t xml:space="preserve"> od dnia zamieszczenia ogłoszenia </w:t>
      </w:r>
      <w:r w:rsidR="00C712A4"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o zamówieniu w Biuletynie Zamówień Publicznych,</w:t>
      </w:r>
    </w:p>
    <w:p w:rsidR="00576453" w:rsidRPr="00576453" w:rsidRDefault="001C56AB" w:rsidP="00E65709">
      <w:pPr>
        <w:pStyle w:val="Akapitzlist"/>
        <w:numPr>
          <w:ilvl w:val="0"/>
          <w:numId w:val="32"/>
        </w:numPr>
        <w:spacing w:after="120" w:line="240" w:lineRule="auto"/>
        <w:jc w:val="both"/>
        <w:rPr>
          <w:rFonts w:ascii="Times New Roman" w:eastAsia="Times New Roman" w:hAnsi="Times New Roman" w:cs="Times New Roman"/>
          <w:b/>
          <w:sz w:val="24"/>
          <w:szCs w:val="24"/>
          <w:u w:val="single"/>
          <w:lang w:eastAsia="pl-PL"/>
        </w:rPr>
      </w:pPr>
      <w:r w:rsidRPr="00576453">
        <w:rPr>
          <w:rFonts w:ascii="Times New Roman" w:eastAsia="Times New Roman" w:hAnsi="Times New Roman" w:cs="Times New Roman"/>
          <w:b/>
          <w:sz w:val="24"/>
          <w:szCs w:val="24"/>
          <w:lang w:eastAsia="pl-PL"/>
        </w:rPr>
        <w:t>informację o</w:t>
      </w:r>
      <w:r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b/>
          <w:sz w:val="24"/>
          <w:szCs w:val="24"/>
          <w:lang w:eastAsia="pl-PL"/>
        </w:rPr>
        <w:t>zmianie treści ogłoszenia o zamówieniu</w:t>
      </w:r>
      <w:r w:rsidRPr="00576453">
        <w:rPr>
          <w:rFonts w:ascii="Times New Roman" w:eastAsia="Times New Roman" w:hAnsi="Times New Roman" w:cs="Times New Roman"/>
          <w:sz w:val="24"/>
          <w:szCs w:val="24"/>
          <w:lang w:eastAsia="pl-PL"/>
        </w:rPr>
        <w:t xml:space="preserve"> zamieszczonego w Biuletynie Zamówień Publicznych,</w:t>
      </w:r>
    </w:p>
    <w:p w:rsidR="00576453" w:rsidRPr="00576453" w:rsidRDefault="001C56AB" w:rsidP="00E65709">
      <w:pPr>
        <w:pStyle w:val="Akapitzlist"/>
        <w:numPr>
          <w:ilvl w:val="0"/>
          <w:numId w:val="32"/>
        </w:numPr>
        <w:spacing w:after="120" w:line="240" w:lineRule="auto"/>
        <w:jc w:val="both"/>
        <w:rPr>
          <w:rFonts w:ascii="Times New Roman" w:eastAsia="Times New Roman" w:hAnsi="Times New Roman" w:cs="Times New Roman"/>
          <w:b/>
          <w:sz w:val="24"/>
          <w:szCs w:val="24"/>
          <w:u w:val="single"/>
          <w:lang w:eastAsia="pl-PL"/>
        </w:rPr>
      </w:pPr>
      <w:r w:rsidRPr="00576453">
        <w:rPr>
          <w:rFonts w:ascii="Times New Roman" w:eastAsia="Times New Roman" w:hAnsi="Times New Roman" w:cs="Times New Roman"/>
          <w:b/>
          <w:sz w:val="24"/>
          <w:szCs w:val="24"/>
          <w:lang w:eastAsia="pl-PL"/>
        </w:rPr>
        <w:t xml:space="preserve">informację, o której mowa w art. 86 ust. 5 ustawy </w:t>
      </w:r>
      <w:proofErr w:type="spellStart"/>
      <w:r w:rsidRPr="00576453">
        <w:rPr>
          <w:rFonts w:ascii="Times New Roman" w:eastAsia="Times New Roman" w:hAnsi="Times New Roman" w:cs="Times New Roman"/>
          <w:b/>
          <w:sz w:val="24"/>
          <w:szCs w:val="24"/>
          <w:lang w:eastAsia="pl-PL"/>
        </w:rPr>
        <w:t>pzp</w:t>
      </w:r>
      <w:proofErr w:type="spellEnd"/>
      <w:r w:rsidRPr="00576453">
        <w:rPr>
          <w:rFonts w:ascii="Times New Roman" w:eastAsia="Times New Roman" w:hAnsi="Times New Roman" w:cs="Times New Roman"/>
          <w:sz w:val="24"/>
          <w:szCs w:val="24"/>
          <w:lang w:eastAsia="pl-PL"/>
        </w:rPr>
        <w:t xml:space="preserve">  - niezwłocznie po otwarciu ofert: </w:t>
      </w:r>
      <w:r w:rsidRPr="00576453">
        <w:rPr>
          <w:rFonts w:ascii="Times New Roman" w:eastAsia="Times New Roman" w:hAnsi="Times New Roman" w:cs="Times New Roman"/>
          <w:i/>
          <w:sz w:val="24"/>
          <w:szCs w:val="24"/>
          <w:lang w:eastAsia="pl-PL"/>
        </w:rPr>
        <w:t xml:space="preserve">Wykonawca, w terminie 3 dni od zamieszczenia na stronie internetowej informacji, o której mowa w art. 86 ust. 5, zobowiązany jest przekazać Zamawiającemu oświadczenie </w:t>
      </w:r>
      <w:r w:rsidR="00E4320E" w:rsidRPr="00576453">
        <w:rPr>
          <w:rFonts w:ascii="Times New Roman" w:eastAsia="Times New Roman" w:hAnsi="Times New Roman" w:cs="Times New Roman"/>
          <w:i/>
          <w:sz w:val="24"/>
          <w:szCs w:val="24"/>
          <w:lang w:eastAsia="pl-PL"/>
        </w:rPr>
        <w:t xml:space="preserve"> </w:t>
      </w:r>
      <w:r w:rsidRPr="00576453">
        <w:rPr>
          <w:rFonts w:ascii="Times New Roman" w:eastAsia="Times New Roman" w:hAnsi="Times New Roman" w:cs="Times New Roman"/>
          <w:i/>
          <w:sz w:val="24"/>
          <w:szCs w:val="24"/>
          <w:lang w:eastAsia="pl-PL"/>
        </w:rPr>
        <w:t>o przynależności lub braku przynależności do tej samej grupy kapitałowej, o której mowa</w:t>
      </w:r>
      <w:r w:rsidR="00576453">
        <w:rPr>
          <w:rFonts w:ascii="Times New Roman" w:eastAsia="Times New Roman" w:hAnsi="Times New Roman" w:cs="Times New Roman"/>
          <w:i/>
          <w:sz w:val="24"/>
          <w:szCs w:val="24"/>
          <w:lang w:eastAsia="pl-PL"/>
        </w:rPr>
        <w:t xml:space="preserve"> </w:t>
      </w:r>
      <w:r w:rsidR="00E4320E" w:rsidRPr="00576453">
        <w:rPr>
          <w:rFonts w:ascii="Times New Roman" w:eastAsia="Times New Roman" w:hAnsi="Times New Roman" w:cs="Times New Roman"/>
          <w:i/>
          <w:sz w:val="24"/>
          <w:szCs w:val="24"/>
          <w:lang w:eastAsia="pl-PL"/>
        </w:rPr>
        <w:t xml:space="preserve">  </w:t>
      </w:r>
      <w:r w:rsidRPr="00576453">
        <w:rPr>
          <w:rFonts w:ascii="Times New Roman" w:eastAsia="Times New Roman" w:hAnsi="Times New Roman" w:cs="Times New Roman"/>
          <w:i/>
          <w:sz w:val="24"/>
          <w:szCs w:val="24"/>
          <w:lang w:eastAsia="pl-PL"/>
        </w:rPr>
        <w:t>w art. 24 ust. 1 pkt</w:t>
      </w:r>
      <w:r w:rsidR="009E5F12" w:rsidRPr="00576453">
        <w:rPr>
          <w:rFonts w:ascii="Times New Roman" w:eastAsia="Times New Roman" w:hAnsi="Times New Roman" w:cs="Times New Roman"/>
          <w:i/>
          <w:sz w:val="24"/>
          <w:szCs w:val="24"/>
          <w:lang w:eastAsia="pl-PL"/>
        </w:rPr>
        <w:t xml:space="preserve"> 23, zgodnie z treścią </w:t>
      </w:r>
      <w:r w:rsidR="00E55F50">
        <w:rPr>
          <w:rFonts w:ascii="Times New Roman" w:eastAsia="Times New Roman" w:hAnsi="Times New Roman" w:cs="Times New Roman"/>
          <w:i/>
          <w:sz w:val="24"/>
          <w:szCs w:val="24"/>
          <w:lang w:eastAsia="pl-PL"/>
        </w:rPr>
        <w:br/>
      </w:r>
      <w:r w:rsidR="009E5F12" w:rsidRPr="00576453">
        <w:rPr>
          <w:rFonts w:ascii="Times New Roman" w:eastAsia="Times New Roman" w:hAnsi="Times New Roman" w:cs="Times New Roman"/>
          <w:i/>
          <w:sz w:val="24"/>
          <w:szCs w:val="24"/>
          <w:lang w:eastAsia="pl-PL"/>
        </w:rPr>
        <w:t>zał. nr 5</w:t>
      </w:r>
      <w:r w:rsidRPr="00576453">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t>
      </w:r>
      <w:r w:rsidR="00576453">
        <w:rPr>
          <w:rFonts w:ascii="Times New Roman" w:eastAsia="Times New Roman" w:hAnsi="Times New Roman" w:cs="Times New Roman"/>
          <w:i/>
          <w:sz w:val="24"/>
          <w:szCs w:val="24"/>
          <w:lang w:eastAsia="pl-PL"/>
        </w:rPr>
        <w:br/>
      </w:r>
      <w:r w:rsidRPr="00576453">
        <w:rPr>
          <w:rFonts w:ascii="Times New Roman" w:eastAsia="Times New Roman" w:hAnsi="Times New Roman" w:cs="Times New Roman"/>
          <w:i/>
          <w:sz w:val="24"/>
          <w:szCs w:val="24"/>
          <w:lang w:eastAsia="pl-PL"/>
        </w:rPr>
        <w:t>w postępowaniu o udzielenie zamówienia,</w:t>
      </w:r>
    </w:p>
    <w:p w:rsidR="001C56AB" w:rsidRPr="00576453" w:rsidRDefault="001C56AB" w:rsidP="00E65709">
      <w:pPr>
        <w:pStyle w:val="Akapitzlist"/>
        <w:numPr>
          <w:ilvl w:val="0"/>
          <w:numId w:val="32"/>
        </w:numPr>
        <w:spacing w:after="120" w:line="240" w:lineRule="auto"/>
        <w:jc w:val="both"/>
        <w:rPr>
          <w:rFonts w:ascii="Times New Roman" w:eastAsia="Times New Roman" w:hAnsi="Times New Roman" w:cs="Times New Roman"/>
          <w:b/>
          <w:sz w:val="24"/>
          <w:szCs w:val="24"/>
          <w:u w:val="single"/>
          <w:lang w:eastAsia="pl-PL"/>
        </w:rPr>
      </w:pPr>
      <w:r w:rsidRPr="00576453">
        <w:rPr>
          <w:rFonts w:ascii="Times New Roman" w:eastAsia="Times New Roman" w:hAnsi="Times New Roman" w:cs="Times New Roman"/>
          <w:b/>
          <w:sz w:val="24"/>
          <w:szCs w:val="24"/>
          <w:lang w:eastAsia="pl-PL"/>
        </w:rPr>
        <w:t>treść zapytań wraz z wyjaśnieniami</w:t>
      </w:r>
      <w:r w:rsidRPr="00576453">
        <w:rPr>
          <w:rFonts w:ascii="Times New Roman" w:eastAsia="Times New Roman" w:hAnsi="Times New Roman" w:cs="Times New Roman"/>
          <w:sz w:val="24"/>
          <w:szCs w:val="24"/>
          <w:lang w:eastAsia="pl-PL"/>
        </w:rPr>
        <w:t xml:space="preserve"> do zamieszczonej na stronie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w:t>
      </w:r>
      <w:r w:rsidR="00E55F50">
        <w:rPr>
          <w:rFonts w:ascii="Times New Roman" w:eastAsia="Times New Roman" w:hAnsi="Times New Roman" w:cs="Times New Roman"/>
          <w:i/>
          <w:sz w:val="24"/>
          <w:szCs w:val="24"/>
          <w:lang w:eastAsia="pl-PL"/>
        </w:rPr>
        <w:br/>
      </w:r>
      <w:r w:rsidRPr="00215CB4">
        <w:rPr>
          <w:rFonts w:ascii="Times New Roman" w:eastAsia="Times New Roman" w:hAnsi="Times New Roman" w:cs="Times New Roman"/>
          <w:i/>
          <w:sz w:val="24"/>
          <w:szCs w:val="24"/>
          <w:lang w:eastAsia="pl-PL"/>
        </w:rPr>
        <w:t xml:space="preserve">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w:t>
      </w:r>
      <w:r w:rsidR="00E55F50">
        <w:rPr>
          <w:rFonts w:ascii="Times New Roman" w:eastAsia="Times New Roman" w:hAnsi="Times New Roman" w:cs="Times New Roman"/>
          <w:i/>
          <w:sz w:val="24"/>
          <w:szCs w:val="24"/>
          <w:lang w:eastAsia="pl-PL"/>
        </w:rPr>
        <w:br/>
      </w:r>
      <w:r w:rsidRPr="00215CB4">
        <w:rPr>
          <w:rFonts w:ascii="Times New Roman" w:eastAsia="Times New Roman" w:hAnsi="Times New Roman" w:cs="Times New Roman"/>
          <w:i/>
          <w:sz w:val="24"/>
          <w:szCs w:val="24"/>
          <w:lang w:eastAsia="pl-PL"/>
        </w:rPr>
        <w:t>bez rozpoznania.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576453" w:rsidRPr="00215CB4" w:rsidRDefault="00576453" w:rsidP="001C56AB">
      <w:pPr>
        <w:spacing w:after="0" w:line="240" w:lineRule="auto"/>
        <w:jc w:val="both"/>
        <w:rPr>
          <w:rFonts w:ascii="Times New Roman" w:eastAsia="Times New Roman" w:hAnsi="Times New Roman" w:cs="Times New Roman"/>
          <w:sz w:val="24"/>
          <w:szCs w:val="24"/>
          <w:lang w:eastAsia="pl-PL"/>
        </w:rPr>
      </w:pPr>
    </w:p>
    <w:p w:rsidR="00576453" w:rsidRDefault="001C56AB" w:rsidP="00E65709">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Zamawiający porozumiewa się z Wykonawcą pisemnie, faksem lub drogą elektroniczną.</w:t>
      </w:r>
    </w:p>
    <w:p w:rsidR="00576453" w:rsidRDefault="001C56AB" w:rsidP="00E65709">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Oświadczenia, wnioski i zawiadomienia Zamawiający oraz Wykonawcy przekazują </w:t>
      </w:r>
      <w:r w:rsidR="00E4320E"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w formie pisemnej, faksem lub drogą elektroniczną.</w:t>
      </w:r>
    </w:p>
    <w:p w:rsidR="00576453" w:rsidRDefault="001C56AB" w:rsidP="00E65709">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 xml:space="preserve">Jeżeli Zamawiający lub Wykonawca przekazują oświadczenia, wnioski </w:t>
      </w:r>
      <w:r w:rsidR="00576453">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i zawiadomienia faksem lub drogą elektroniczną, każda ze stron na żądanie drugiej</w:t>
      </w:r>
      <w:r w:rsidR="00576453">
        <w:rPr>
          <w:rFonts w:ascii="Times New Roman" w:eastAsia="Times New Roman" w:hAnsi="Times New Roman" w:cs="Times New Roman"/>
          <w:sz w:val="24"/>
          <w:szCs w:val="24"/>
          <w:lang w:eastAsia="pl-PL"/>
        </w:rPr>
        <w:t xml:space="preserve"> potwierdza fakt ich otrzymania.</w:t>
      </w:r>
    </w:p>
    <w:p w:rsidR="00576453" w:rsidRDefault="001C56AB" w:rsidP="00E65709">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szCs w:val="24"/>
          <w:lang w:eastAsia="pl-PL"/>
        </w:rPr>
        <w:t>Zamawiający nie zamierza zwoływać zebrania Wykonawców.</w:t>
      </w:r>
    </w:p>
    <w:p w:rsidR="00E1199E" w:rsidRPr="00576453" w:rsidRDefault="001C56AB" w:rsidP="00E65709">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576453">
        <w:rPr>
          <w:rFonts w:ascii="Times New Roman" w:eastAsia="Times New Roman" w:hAnsi="Times New Roman" w:cs="Times New Roman"/>
          <w:sz w:val="24"/>
          <w:lang w:eastAsia="ar-SA"/>
        </w:rPr>
        <w:t>Do porozumiewania się z wykonawcami uprawnione są następujące osoby:</w:t>
      </w:r>
      <w:r w:rsidR="00E1199E" w:rsidRPr="00576453">
        <w:rPr>
          <w:rFonts w:ascii="Times New Roman" w:eastAsia="Times New Roman" w:hAnsi="Times New Roman" w:cs="Times New Roman"/>
          <w:sz w:val="24"/>
          <w:lang w:eastAsia="ar-SA"/>
        </w:rPr>
        <w:t xml:space="preserve">                          - </w:t>
      </w:r>
      <w:r w:rsidR="007177F8" w:rsidRPr="00576453">
        <w:rPr>
          <w:rFonts w:ascii="Times New Roman" w:eastAsia="Times New Roman" w:hAnsi="Times New Roman" w:cs="Times New Roman"/>
          <w:sz w:val="24"/>
          <w:lang w:eastAsia="ar-SA"/>
        </w:rPr>
        <w:t xml:space="preserve">Agnieszka Urbańska </w:t>
      </w:r>
      <w:r w:rsidR="007177F8" w:rsidRPr="00576453">
        <w:rPr>
          <w:rFonts w:ascii="Times New Roman" w:eastAsia="Calibri" w:hAnsi="Times New Roman" w:cs="Times New Roman"/>
          <w:color w:val="000000"/>
          <w:shd w:val="clear" w:color="auto" w:fill="FFFFFF"/>
          <w:lang w:val="en-US"/>
        </w:rPr>
        <w:t xml:space="preserve">.  56 622 </w:t>
      </w:r>
      <w:r w:rsidR="00576453">
        <w:rPr>
          <w:rFonts w:ascii="Times New Roman" w:eastAsia="Calibri" w:hAnsi="Times New Roman" w:cs="Times New Roman"/>
          <w:color w:val="000000"/>
          <w:shd w:val="clear" w:color="auto" w:fill="FFFFFF"/>
          <w:lang w:val="en-US"/>
        </w:rPr>
        <w:t>9</w:t>
      </w:r>
      <w:r w:rsidR="007177F8" w:rsidRPr="00576453">
        <w:rPr>
          <w:rFonts w:ascii="Times New Roman" w:eastAsia="Calibri" w:hAnsi="Times New Roman" w:cs="Times New Roman"/>
          <w:color w:val="000000"/>
          <w:shd w:val="clear" w:color="auto" w:fill="FFFFFF"/>
          <w:lang w:val="en-US"/>
        </w:rPr>
        <w:t>0 32</w:t>
      </w:r>
    </w:p>
    <w:p w:rsidR="00496DD2" w:rsidRPr="00215CB4" w:rsidRDefault="00496DD2" w:rsidP="00496DD2">
      <w:pPr>
        <w:spacing w:after="0" w:line="240" w:lineRule="auto"/>
        <w:jc w:val="both"/>
        <w:rPr>
          <w:rFonts w:ascii="Times New Roman" w:hAnsi="Times New Roman" w:cs="Times New Roman"/>
          <w:sz w:val="24"/>
          <w:szCs w:val="24"/>
        </w:rPr>
      </w:pPr>
    </w:p>
    <w:p w:rsidR="001C56AB" w:rsidRDefault="001C56AB" w:rsidP="001C56AB">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00C712A4">
        <w:rPr>
          <w:rFonts w:ascii="Times New Roman" w:eastAsia="Times New Roman" w:hAnsi="Times New Roman" w:cs="Times New Roman"/>
          <w:b/>
          <w:sz w:val="24"/>
          <w:szCs w:val="24"/>
          <w:u w:val="single"/>
          <w:lang w:eastAsia="ar-SA"/>
        </w:rPr>
        <w:t>WYMAGANIA DOTYCZĄCE WADIUM - nie dotyczy</w:t>
      </w:r>
    </w:p>
    <w:p w:rsidR="00576453" w:rsidRPr="00215CB4" w:rsidRDefault="00576453" w:rsidP="001C56AB">
      <w:pPr>
        <w:spacing w:after="120" w:line="240" w:lineRule="auto"/>
        <w:jc w:val="both"/>
        <w:rPr>
          <w:rFonts w:ascii="Times New Roman" w:eastAsia="Times New Roman" w:hAnsi="Times New Roman" w:cs="Times New Roman"/>
          <w:b/>
          <w:sz w:val="24"/>
          <w:szCs w:val="24"/>
          <w:u w:val="single"/>
          <w:lang w:eastAsia="ar-SA"/>
        </w:rPr>
      </w:pPr>
    </w:p>
    <w:p w:rsidR="001C56AB"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576453" w:rsidRPr="00215CB4" w:rsidRDefault="00576453"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p>
    <w:p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6E40BD"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1C56AB" w:rsidRPr="00576453" w:rsidRDefault="001C56AB" w:rsidP="006E40BD">
      <w:pPr>
        <w:pStyle w:val="Akapitzlist"/>
        <w:tabs>
          <w:tab w:val="left" w:leader="dot" w:pos="4422"/>
          <w:tab w:val="left" w:leader="dot" w:pos="4535"/>
        </w:tabs>
        <w:suppressAutoHyphens/>
        <w:spacing w:after="120" w:line="240" w:lineRule="auto"/>
        <w:ind w:left="781"/>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color w:val="000000"/>
          <w:sz w:val="24"/>
          <w:szCs w:val="24"/>
          <w:lang w:eastAsia="ar-SA"/>
        </w:rPr>
        <w:t xml:space="preserve"> </w:t>
      </w:r>
    </w:p>
    <w:p w:rsidR="00576453"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b/>
          <w:sz w:val="24"/>
          <w:szCs w:val="24"/>
          <w:u w:val="single"/>
          <w:lang w:eastAsia="pl-PL"/>
        </w:rPr>
        <w:t xml:space="preserve">Oferta musi zawierać następujące oświadczenia i dokumenty: </w:t>
      </w:r>
    </w:p>
    <w:p w:rsidR="00576453" w:rsidRPr="00576453" w:rsidRDefault="00576453" w:rsidP="00576453">
      <w:pPr>
        <w:pStyle w:val="Akapitzlist"/>
        <w:tabs>
          <w:tab w:val="left" w:leader="dot" w:pos="4422"/>
          <w:tab w:val="left" w:leader="dot" w:pos="4535"/>
        </w:tabs>
        <w:suppressAutoHyphens/>
        <w:spacing w:after="120" w:line="240" w:lineRule="auto"/>
        <w:ind w:left="781"/>
        <w:jc w:val="both"/>
        <w:rPr>
          <w:rFonts w:ascii="Times New Roman" w:eastAsia="Times New Roman" w:hAnsi="Times New Roman" w:cs="Times New Roman"/>
          <w:b/>
          <w:color w:val="000000"/>
          <w:sz w:val="24"/>
          <w:szCs w:val="24"/>
          <w:u w:val="single"/>
          <w:lang w:eastAsia="ar-SA"/>
        </w:rPr>
      </w:pPr>
    </w:p>
    <w:p w:rsidR="00576453" w:rsidRPr="00576453" w:rsidRDefault="001C56AB" w:rsidP="00E65709">
      <w:pPr>
        <w:pStyle w:val="Akapitzlist"/>
        <w:numPr>
          <w:ilvl w:val="0"/>
          <w:numId w:val="34"/>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sz w:val="24"/>
          <w:szCs w:val="24"/>
          <w:lang w:eastAsia="pl-PL"/>
        </w:rPr>
        <w:t>Formularz ofert</w:t>
      </w:r>
      <w:r w:rsidR="0092569A" w:rsidRPr="00576453">
        <w:rPr>
          <w:rFonts w:ascii="Times New Roman" w:eastAsia="Times New Roman" w:hAnsi="Times New Roman" w:cs="Times New Roman"/>
          <w:sz w:val="24"/>
          <w:szCs w:val="24"/>
          <w:lang w:eastAsia="pl-PL"/>
        </w:rPr>
        <w:t>y -  zgodnie z treścią zał. nr 2</w:t>
      </w:r>
      <w:r w:rsidRPr="00576453">
        <w:rPr>
          <w:rFonts w:ascii="Times New Roman" w:eastAsia="Times New Roman" w:hAnsi="Times New Roman" w:cs="Times New Roman"/>
          <w:sz w:val="24"/>
          <w:szCs w:val="24"/>
          <w:lang w:eastAsia="pl-PL"/>
        </w:rPr>
        <w:t xml:space="preserve"> do SIWZ,</w:t>
      </w:r>
    </w:p>
    <w:p w:rsidR="00576453" w:rsidRPr="00576453" w:rsidRDefault="001C56AB" w:rsidP="00E65709">
      <w:pPr>
        <w:pStyle w:val="Akapitzlist"/>
        <w:numPr>
          <w:ilvl w:val="0"/>
          <w:numId w:val="34"/>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576453">
        <w:rPr>
          <w:rFonts w:ascii="Times New Roman" w:eastAsia="Times New Roman" w:hAnsi="Times New Roman" w:cs="Times New Roman"/>
          <w:sz w:val="24"/>
          <w:szCs w:val="20"/>
          <w:lang w:eastAsia="ar-SA"/>
        </w:rPr>
        <w:t>pzp</w:t>
      </w:r>
      <w:proofErr w:type="spellEnd"/>
      <w:r w:rsidRPr="00576453">
        <w:rPr>
          <w:rFonts w:ascii="Times New Roman" w:eastAsia="Times New Roman" w:hAnsi="Times New Roman" w:cs="Times New Roman"/>
          <w:sz w:val="24"/>
          <w:szCs w:val="20"/>
          <w:lang w:eastAsia="ar-SA"/>
        </w:rPr>
        <w:t xml:space="preserve"> - zgodnie z tr</w:t>
      </w:r>
      <w:r w:rsidR="0092569A" w:rsidRPr="00576453">
        <w:rPr>
          <w:rFonts w:ascii="Times New Roman" w:eastAsia="Times New Roman" w:hAnsi="Times New Roman" w:cs="Times New Roman"/>
          <w:sz w:val="24"/>
          <w:szCs w:val="20"/>
          <w:lang w:eastAsia="ar-SA"/>
        </w:rPr>
        <w:t>eścią załącznika nr 3</w:t>
      </w:r>
      <w:r w:rsidRPr="00576453">
        <w:rPr>
          <w:rFonts w:ascii="Times New Roman" w:eastAsia="Times New Roman" w:hAnsi="Times New Roman" w:cs="Times New Roman"/>
          <w:sz w:val="24"/>
          <w:szCs w:val="20"/>
          <w:lang w:eastAsia="ar-SA"/>
        </w:rPr>
        <w:t xml:space="preserve"> do SIWZ;</w:t>
      </w:r>
    </w:p>
    <w:p w:rsidR="00576453" w:rsidRPr="00576453" w:rsidRDefault="001C56AB" w:rsidP="00E65709">
      <w:pPr>
        <w:pStyle w:val="Akapitzlist"/>
        <w:numPr>
          <w:ilvl w:val="0"/>
          <w:numId w:val="34"/>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576453">
        <w:rPr>
          <w:rFonts w:ascii="Times New Roman" w:eastAsia="Times New Roman" w:hAnsi="Times New Roman" w:cs="Times New Roman"/>
          <w:sz w:val="24"/>
          <w:szCs w:val="20"/>
          <w:lang w:eastAsia="ar-SA"/>
        </w:rPr>
        <w:t>pzp</w:t>
      </w:r>
      <w:proofErr w:type="spellEnd"/>
      <w:r w:rsidRPr="00576453">
        <w:rPr>
          <w:rFonts w:ascii="Times New Roman" w:eastAsia="Times New Roman" w:hAnsi="Times New Roman" w:cs="Times New Roman"/>
          <w:sz w:val="24"/>
          <w:szCs w:val="20"/>
          <w:lang w:eastAsia="ar-SA"/>
        </w:rPr>
        <w:t xml:space="preserve"> - zg</w:t>
      </w:r>
      <w:r w:rsidR="0092569A" w:rsidRPr="00576453">
        <w:rPr>
          <w:rFonts w:ascii="Times New Roman" w:eastAsia="Times New Roman" w:hAnsi="Times New Roman" w:cs="Times New Roman"/>
          <w:sz w:val="24"/>
          <w:szCs w:val="20"/>
          <w:lang w:eastAsia="ar-SA"/>
        </w:rPr>
        <w:t xml:space="preserve">odnie z treścią załącznika nr 4 </w:t>
      </w:r>
      <w:r w:rsidRPr="00576453">
        <w:rPr>
          <w:rFonts w:ascii="Times New Roman" w:eastAsia="Times New Roman" w:hAnsi="Times New Roman" w:cs="Times New Roman"/>
          <w:sz w:val="24"/>
          <w:szCs w:val="20"/>
          <w:lang w:eastAsia="ar-SA"/>
        </w:rPr>
        <w:t>do SIWZ;</w:t>
      </w:r>
    </w:p>
    <w:p w:rsidR="00576453" w:rsidRPr="006E40BD" w:rsidRDefault="001C56AB" w:rsidP="00E65709">
      <w:pPr>
        <w:pStyle w:val="Akapitzlist"/>
        <w:numPr>
          <w:ilvl w:val="0"/>
          <w:numId w:val="34"/>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hAnsi="Times New Roman" w:cs="Times New Roman"/>
          <w:sz w:val="24"/>
          <w:szCs w:val="24"/>
        </w:rPr>
        <w:t xml:space="preserve">Pełnomocnictwo </w:t>
      </w:r>
      <w:r w:rsidR="00576453">
        <w:rPr>
          <w:rFonts w:ascii="Times New Roman" w:hAnsi="Times New Roman" w:cs="Times New Roman"/>
          <w:iCs/>
          <w:sz w:val="24"/>
          <w:szCs w:val="24"/>
        </w:rPr>
        <w:t>(jeżeli dotyczy)</w:t>
      </w:r>
      <w:r w:rsidR="006E40BD">
        <w:rPr>
          <w:rFonts w:ascii="Times New Roman" w:hAnsi="Times New Roman" w:cs="Times New Roman"/>
          <w:iCs/>
          <w:sz w:val="24"/>
          <w:szCs w:val="24"/>
        </w:rPr>
        <w:t>.</w:t>
      </w:r>
      <w:r w:rsidRPr="00576453">
        <w:rPr>
          <w:rFonts w:ascii="Times New Roman" w:eastAsia="Times New Roman" w:hAnsi="Times New Roman" w:cs="Times New Roman"/>
          <w:color w:val="000000"/>
          <w:sz w:val="24"/>
          <w:szCs w:val="24"/>
          <w:lang w:eastAsia="ar-SA"/>
        </w:rPr>
        <w:t xml:space="preserve"> </w:t>
      </w:r>
    </w:p>
    <w:p w:rsidR="006E40BD" w:rsidRPr="00576453" w:rsidRDefault="006E40BD" w:rsidP="006E40BD">
      <w:pPr>
        <w:pStyle w:val="Akapitzlist"/>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p>
    <w:p w:rsidR="00576453"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color w:val="000000"/>
          <w:sz w:val="24"/>
          <w:szCs w:val="24"/>
          <w:lang w:eastAsia="ar-SA"/>
        </w:rPr>
        <w:t xml:space="preserve">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dokumentów załączonych przez wykonawcę. </w:t>
      </w:r>
      <w:r w:rsidRPr="00576453">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576453">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576453" w:rsidRPr="00576453" w:rsidRDefault="00576453" w:rsidP="00576453">
      <w:pPr>
        <w:pStyle w:val="Akapitzlist"/>
        <w:tabs>
          <w:tab w:val="left" w:leader="dot" w:pos="4422"/>
          <w:tab w:val="left" w:leader="dot" w:pos="4535"/>
        </w:tabs>
        <w:suppressAutoHyphens/>
        <w:spacing w:after="120" w:line="240" w:lineRule="auto"/>
        <w:ind w:left="781"/>
        <w:jc w:val="both"/>
        <w:rPr>
          <w:rFonts w:ascii="Times New Roman" w:eastAsia="Times New Roman" w:hAnsi="Times New Roman" w:cs="Times New Roman"/>
          <w:b/>
          <w:color w:val="000000"/>
          <w:sz w:val="24"/>
          <w:szCs w:val="24"/>
          <w:u w:val="single"/>
          <w:lang w:eastAsia="ar-SA"/>
        </w:rPr>
      </w:pPr>
    </w:p>
    <w:p w:rsidR="001C56AB"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576453">
        <w:rPr>
          <w:rFonts w:ascii="Times New Roman" w:eastAsia="Times New Roman" w:hAnsi="Times New Roman" w:cs="Times New Roman"/>
          <w:color w:val="000000"/>
          <w:sz w:val="24"/>
          <w:szCs w:val="24"/>
          <w:lang w:eastAsia="ar-SA"/>
        </w:rPr>
        <w:t xml:space="preserve">Ofertę należy umieścić w nieprzezroczystym i opieczętowanym opakowaniu. Należy stosować opakowanie zewnętrzne i wewnętrzne. Na opakowaniu zewnętrznym </w:t>
      </w:r>
      <w:r w:rsidRPr="00576453">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resie transportu drogowego osób</w:t>
      </w:r>
      <w:r w:rsidR="00E84E1B" w:rsidRPr="007177F8">
        <w:rPr>
          <w:rFonts w:ascii="Times New Roman" w:eastAsia="Calibri" w:hAnsi="Times New Roman" w:cs="Times New Roman"/>
          <w:b/>
          <w:sz w:val="24"/>
          <w:szCs w:val="24"/>
          <w:lang w:eastAsia="ar-SA"/>
        </w:rPr>
        <w:t>”:</w:t>
      </w:r>
    </w:p>
    <w:p w:rsidR="001C56AB" w:rsidRDefault="00E84E1B" w:rsidP="00C712A4">
      <w:pPr>
        <w:pStyle w:val="NormalnyWeb"/>
        <w:spacing w:before="0" w:beforeAutospacing="0" w:after="0"/>
        <w:jc w:val="center"/>
        <w:rPr>
          <w:b/>
          <w:bCs/>
          <w:lang w:eastAsia="ar-SA"/>
        </w:rPr>
      </w:pPr>
      <w:r w:rsidRPr="007177F8">
        <w:rPr>
          <w:b/>
          <w:lang w:eastAsia="ar-SA"/>
        </w:rPr>
        <w:t xml:space="preserve"> nie otwierać przed dniem    </w:t>
      </w:r>
      <w:r w:rsidR="00624751">
        <w:rPr>
          <w:b/>
          <w:lang w:eastAsia="ar-SA"/>
        </w:rPr>
        <w:t xml:space="preserve">5 </w:t>
      </w:r>
      <w:r w:rsidR="00260B66">
        <w:rPr>
          <w:b/>
          <w:lang w:eastAsia="ar-SA"/>
        </w:rPr>
        <w:t>grudnia</w:t>
      </w:r>
      <w:r w:rsidR="007177F8">
        <w:rPr>
          <w:b/>
          <w:bCs/>
          <w:lang w:eastAsia="ar-SA"/>
        </w:rPr>
        <w:t xml:space="preserve"> 2016 r. godz.</w:t>
      </w:r>
      <w:r w:rsidR="00260B66">
        <w:rPr>
          <w:b/>
          <w:bCs/>
          <w:lang w:eastAsia="ar-SA"/>
        </w:rPr>
        <w:t xml:space="preserve"> 8</w:t>
      </w:r>
      <w:r w:rsidR="00260B66" w:rsidRPr="00260B66">
        <w:rPr>
          <w:b/>
          <w:bCs/>
          <w:vertAlign w:val="superscript"/>
          <w:lang w:eastAsia="ar-SA"/>
        </w:rPr>
        <w:t>15</w:t>
      </w:r>
    </w:p>
    <w:p w:rsidR="005F662C" w:rsidRPr="007177F8" w:rsidRDefault="005F662C" w:rsidP="00C712A4">
      <w:pPr>
        <w:pStyle w:val="NormalnyWeb"/>
        <w:spacing w:before="0" w:beforeAutospacing="0" w:after="0"/>
        <w:jc w:val="center"/>
        <w:rPr>
          <w:b/>
        </w:rPr>
      </w:pPr>
    </w:p>
    <w:p w:rsidR="00576453"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w:t>
      </w:r>
      <w:r w:rsidR="005F662C">
        <w:rPr>
          <w:rFonts w:ascii="Times New Roman" w:eastAsia="Times New Roman" w:hAnsi="Times New Roman" w:cs="Times New Roman"/>
          <w:color w:val="000000"/>
          <w:sz w:val="24"/>
          <w:szCs w:val="24"/>
          <w:lang w:eastAsia="ar-SA"/>
        </w:rPr>
        <w:br/>
      </w:r>
      <w:r w:rsidRPr="00215CB4">
        <w:rPr>
          <w:rFonts w:ascii="Times New Roman" w:eastAsia="Times New Roman" w:hAnsi="Times New Roman" w:cs="Times New Roman"/>
          <w:color w:val="000000"/>
          <w:sz w:val="24"/>
          <w:szCs w:val="24"/>
          <w:lang w:eastAsia="ar-SA"/>
        </w:rPr>
        <w:t>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rsidR="00576453" w:rsidRDefault="00576453"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p>
    <w:p w:rsid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color w:val="000000"/>
          <w:sz w:val="24"/>
          <w:szCs w:val="24"/>
          <w:lang w:eastAsia="ar-SA"/>
        </w:rPr>
        <w:t xml:space="preserve">Wykonawca może wprowadzić zmiany lub wycofać złożoną przez siebie ofertę </w:t>
      </w:r>
      <w:r w:rsidR="005F662C">
        <w:rPr>
          <w:rFonts w:ascii="Times New Roman" w:eastAsia="Times New Roman" w:hAnsi="Times New Roman" w:cs="Times New Roman"/>
          <w:color w:val="000000"/>
          <w:sz w:val="24"/>
          <w:szCs w:val="24"/>
          <w:lang w:eastAsia="ar-SA"/>
        </w:rPr>
        <w:br/>
      </w:r>
      <w:r w:rsidRPr="00576453">
        <w:rPr>
          <w:rFonts w:ascii="Times New Roman" w:eastAsia="Times New Roman" w:hAnsi="Times New Roman" w:cs="Times New Roman"/>
          <w:color w:val="000000"/>
          <w:sz w:val="24"/>
          <w:szCs w:val="24"/>
          <w:lang w:eastAsia="ar-SA"/>
        </w:rPr>
        <w:t>pod warunkiem, że zamawiający otrzyma pisemne zawiadomienie o wprowadzeniu zmian lub wycofaniu przed terminem składania ofert. Powiadomienie o wprowadzeniu zmian lub wycofaniu zostanie przygotowane, opieczętowane</w:t>
      </w:r>
      <w:r w:rsidRPr="00576453">
        <w:rPr>
          <w:rFonts w:ascii="FrankfurtGothic" w:eastAsia="Times New Roman" w:hAnsi="FrankfurtGothic" w:cs="FrankfurtGothic"/>
          <w:color w:val="000000"/>
          <w:sz w:val="19"/>
          <w:szCs w:val="20"/>
          <w:lang w:eastAsia="ar-SA"/>
        </w:rPr>
        <w:t xml:space="preserve"> </w:t>
      </w:r>
      <w:r w:rsidRPr="00576453">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576453" w:rsidRDefault="00576453" w:rsidP="00576453">
      <w:pPr>
        <w:pStyle w:val="Akapitzlist"/>
        <w:tabs>
          <w:tab w:val="left" w:leader="dot" w:pos="4422"/>
          <w:tab w:val="left" w:leader="dot" w:pos="4535"/>
        </w:tabs>
        <w:suppressAutoHyphens/>
        <w:spacing w:after="120" w:line="240" w:lineRule="auto"/>
        <w:ind w:left="781"/>
        <w:jc w:val="both"/>
        <w:rPr>
          <w:rFonts w:ascii="Times New Roman" w:eastAsia="Times New Roman" w:hAnsi="Times New Roman" w:cs="Times New Roman"/>
          <w:color w:val="000000"/>
          <w:sz w:val="24"/>
          <w:szCs w:val="24"/>
          <w:lang w:eastAsia="ar-SA"/>
        </w:rPr>
      </w:pPr>
    </w:p>
    <w:p w:rsidR="00576453"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sz w:val="24"/>
          <w:szCs w:val="24"/>
          <w:lang w:eastAsia="pl-PL"/>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w:t>
      </w:r>
      <w:proofErr w:type="spellStart"/>
      <w:r w:rsidRPr="00576453">
        <w:rPr>
          <w:rFonts w:ascii="Times New Roman" w:eastAsia="Times New Roman" w:hAnsi="Times New Roman" w:cs="Times New Roman"/>
          <w:sz w:val="24"/>
          <w:szCs w:val="24"/>
          <w:lang w:eastAsia="pl-PL"/>
        </w:rPr>
        <w:t>późn</w:t>
      </w:r>
      <w:proofErr w:type="spellEnd"/>
      <w:r w:rsidRPr="00576453">
        <w:rPr>
          <w:rFonts w:ascii="Times New Roman" w:eastAsia="Times New Roman" w:hAnsi="Times New Roman" w:cs="Times New Roman"/>
          <w:sz w:val="24"/>
          <w:szCs w:val="24"/>
          <w:lang w:eastAsia="pl-PL"/>
        </w:rPr>
        <w:t xml:space="preserve">. zm.), jeśli Wykonawca w terminie składania ofert zastrzegł, że nie mogą one być udostępniane </w:t>
      </w:r>
      <w:r w:rsidR="005F662C">
        <w:rPr>
          <w:rFonts w:ascii="Times New Roman" w:eastAsia="Times New Roman" w:hAnsi="Times New Roman" w:cs="Times New Roman"/>
          <w:sz w:val="24"/>
          <w:szCs w:val="24"/>
          <w:lang w:eastAsia="pl-PL"/>
        </w:rPr>
        <w:br/>
        <w:t xml:space="preserve">i </w:t>
      </w:r>
      <w:r w:rsidRPr="00576453">
        <w:rPr>
          <w:rFonts w:ascii="Times New Roman" w:eastAsia="Times New Roman" w:hAnsi="Times New Roman" w:cs="Times New Roman"/>
          <w:sz w:val="24"/>
          <w:szCs w:val="24"/>
          <w:lang w:eastAsia="pl-PL"/>
        </w:rPr>
        <w:t>jednocześnie wykazał, iż zastrzeżone informacje stanowią tajemnicę przedsiębiorstwa.</w:t>
      </w:r>
    </w:p>
    <w:p w:rsidR="00576453" w:rsidRPr="00576453" w:rsidRDefault="00576453" w:rsidP="00576453">
      <w:pPr>
        <w:pStyle w:val="Akapitzlist"/>
        <w:rPr>
          <w:rFonts w:ascii="Times New Roman" w:eastAsia="Times New Roman" w:hAnsi="Times New Roman" w:cs="Times New Roman"/>
          <w:sz w:val="24"/>
          <w:szCs w:val="24"/>
          <w:lang w:eastAsia="pl-PL"/>
        </w:rPr>
      </w:pPr>
    </w:p>
    <w:p w:rsidR="00576453"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sz w:val="24"/>
          <w:szCs w:val="24"/>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w:t>
      </w:r>
      <w:r w:rsidR="00576453">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 xml:space="preserve">i zaświadczenia składane w trakcie niniejszego postępowania są jawne </w:t>
      </w:r>
      <w:r w:rsidR="005F662C">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bez zastrzeżeń.</w:t>
      </w:r>
    </w:p>
    <w:p w:rsidR="00576453" w:rsidRPr="00576453" w:rsidRDefault="00576453" w:rsidP="00576453">
      <w:pPr>
        <w:pStyle w:val="Akapitzlist"/>
        <w:rPr>
          <w:rFonts w:ascii="Times New Roman" w:eastAsia="Times New Roman" w:hAnsi="Times New Roman" w:cs="Times New Roman"/>
          <w:sz w:val="24"/>
          <w:szCs w:val="24"/>
          <w:lang w:eastAsia="pl-PL"/>
        </w:rPr>
      </w:pPr>
    </w:p>
    <w:p w:rsidR="00496DD2" w:rsidRPr="00576453" w:rsidRDefault="001C56AB" w:rsidP="00E65709">
      <w:pPr>
        <w:pStyle w:val="Akapitzlist"/>
        <w:numPr>
          <w:ilvl w:val="0"/>
          <w:numId w:val="33"/>
        </w:num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576453">
        <w:rPr>
          <w:rFonts w:ascii="Times New Roman" w:eastAsia="Times New Roman" w:hAnsi="Times New Roman" w:cs="Times New Roman"/>
          <w:sz w:val="24"/>
          <w:szCs w:val="24"/>
          <w:lang w:eastAsia="pl-PL"/>
        </w:rPr>
        <w:t xml:space="preserve">Zastrzeżenie informacji, które nie stanowią tajemnicy przedsiębiorstwa w rozumieniu ustawy o zwalczaniu nieuczciwej konkurencji będzie traktowane, jako bezskuteczne </w:t>
      </w:r>
      <w:r w:rsidR="00E4320E" w:rsidRPr="00576453">
        <w:rPr>
          <w:rFonts w:ascii="Times New Roman" w:eastAsia="Times New Roman" w:hAnsi="Times New Roman" w:cs="Times New Roman"/>
          <w:sz w:val="24"/>
          <w:szCs w:val="24"/>
          <w:lang w:eastAsia="pl-PL"/>
        </w:rPr>
        <w:t xml:space="preserve">                         </w:t>
      </w:r>
      <w:r w:rsidRPr="00576453">
        <w:rPr>
          <w:rFonts w:ascii="Times New Roman" w:eastAsia="Times New Roman" w:hAnsi="Times New Roman" w:cs="Times New Roman"/>
          <w:sz w:val="24"/>
          <w:szCs w:val="24"/>
          <w:lang w:eastAsia="pl-PL"/>
        </w:rPr>
        <w:t xml:space="preserve">i skutkować będzie zgodnie z uchwałą SN z 20 października 2005 </w:t>
      </w:r>
      <w:r w:rsidR="005F662C">
        <w:rPr>
          <w:rFonts w:ascii="Times New Roman" w:eastAsia="Times New Roman" w:hAnsi="Times New Roman" w:cs="Times New Roman"/>
          <w:sz w:val="24"/>
          <w:szCs w:val="24"/>
          <w:lang w:eastAsia="pl-PL"/>
        </w:rPr>
        <w:br/>
      </w:r>
      <w:r w:rsidRPr="00576453">
        <w:rPr>
          <w:rFonts w:ascii="Times New Roman" w:eastAsia="Times New Roman" w:hAnsi="Times New Roman" w:cs="Times New Roman"/>
          <w:sz w:val="24"/>
          <w:szCs w:val="24"/>
          <w:lang w:eastAsia="pl-PL"/>
        </w:rPr>
        <w:t>(sygn. III CZP 74/05) ich odtajnieniem.</w:t>
      </w:r>
    </w:p>
    <w:p w:rsidR="00576453" w:rsidRPr="00576453" w:rsidRDefault="00576453" w:rsidP="00576453">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p>
    <w:p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F85F98" w:rsidRDefault="00F85F98"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lang w:eastAsia="ar-SA"/>
        </w:rPr>
      </w:pPr>
    </w:p>
    <w:p w:rsidR="00576453" w:rsidRDefault="001C56AB" w:rsidP="00E65709">
      <w:pPr>
        <w:pStyle w:val="Akapitzlist"/>
        <w:numPr>
          <w:ilvl w:val="0"/>
          <w:numId w:val="35"/>
        </w:numPr>
        <w:autoSpaceDE w:val="0"/>
        <w:autoSpaceDN w:val="0"/>
        <w:adjustRightInd w:val="0"/>
        <w:jc w:val="both"/>
        <w:rPr>
          <w:rFonts w:ascii="Times New Roman" w:eastAsia="Times New Roman" w:hAnsi="Times New Roman" w:cs="Times New Roman"/>
          <w:bCs/>
          <w:iCs/>
          <w:sz w:val="24"/>
          <w:szCs w:val="24"/>
          <w:lang w:eastAsia="pl-PL"/>
        </w:rPr>
      </w:pPr>
      <w:r w:rsidRPr="00576453">
        <w:rPr>
          <w:rFonts w:ascii="Times New Roman" w:eastAsia="Times New Roman" w:hAnsi="Times New Roman" w:cs="Times New Roman"/>
          <w:color w:val="000000"/>
          <w:sz w:val="24"/>
          <w:szCs w:val="24"/>
          <w:lang w:eastAsia="ar-SA"/>
        </w:rPr>
        <w:t>Oferty należy składać w siedzibie zamawiającego:</w:t>
      </w:r>
      <w:r w:rsidR="00E84E1B" w:rsidRPr="00576453">
        <w:rPr>
          <w:b/>
          <w:szCs w:val="24"/>
        </w:rPr>
        <w:t xml:space="preserve"> </w:t>
      </w:r>
      <w:r w:rsidR="007177F8" w:rsidRPr="00576453">
        <w:rPr>
          <w:rFonts w:ascii="Times New Roman" w:eastAsia="Times New Roman" w:hAnsi="Times New Roman" w:cs="Times New Roman"/>
          <w:bCs/>
          <w:iCs/>
          <w:sz w:val="24"/>
          <w:szCs w:val="24"/>
          <w:lang w:eastAsia="pl-PL"/>
        </w:rPr>
        <w:t xml:space="preserve">Fundacja im. Brata Alberta, Warsztat Terapii Zajęciowej „Karczemka” w Otłoczynie, Otłoczyn 1, 87 – 700 Aleksandrów Kujawski, biuro księgowej, w terminie do dnia </w:t>
      </w:r>
      <w:r w:rsidR="00624751">
        <w:rPr>
          <w:rFonts w:ascii="Times New Roman" w:eastAsia="Times New Roman" w:hAnsi="Times New Roman" w:cs="Times New Roman"/>
          <w:bCs/>
          <w:iCs/>
          <w:sz w:val="24"/>
          <w:szCs w:val="24"/>
          <w:lang w:eastAsia="pl-PL"/>
        </w:rPr>
        <w:t xml:space="preserve">5 grudnia </w:t>
      </w:r>
      <w:r w:rsidR="007177F8" w:rsidRPr="00576453">
        <w:rPr>
          <w:rFonts w:ascii="Times New Roman" w:eastAsia="Times New Roman" w:hAnsi="Times New Roman" w:cs="Times New Roman"/>
          <w:bCs/>
          <w:iCs/>
          <w:sz w:val="24"/>
          <w:szCs w:val="24"/>
          <w:lang w:eastAsia="pl-PL"/>
        </w:rPr>
        <w:t xml:space="preserve">2016 roku do godz. </w:t>
      </w:r>
      <w:r w:rsidR="00624751">
        <w:rPr>
          <w:rFonts w:ascii="Times New Roman" w:eastAsia="Times New Roman" w:hAnsi="Times New Roman" w:cs="Times New Roman"/>
          <w:bCs/>
          <w:iCs/>
          <w:sz w:val="24"/>
          <w:szCs w:val="24"/>
          <w:lang w:eastAsia="pl-PL"/>
        </w:rPr>
        <w:t>8</w:t>
      </w:r>
      <w:bookmarkStart w:id="0" w:name="_GoBack"/>
      <w:r w:rsidR="00624751" w:rsidRPr="00624751">
        <w:rPr>
          <w:rFonts w:ascii="Times New Roman" w:eastAsia="Times New Roman" w:hAnsi="Times New Roman" w:cs="Times New Roman"/>
          <w:bCs/>
          <w:iCs/>
          <w:szCs w:val="24"/>
          <w:lang w:eastAsia="pl-PL"/>
        </w:rPr>
        <w:t>00</w:t>
      </w:r>
      <w:bookmarkEnd w:id="0"/>
    </w:p>
    <w:p w:rsidR="00576453" w:rsidRDefault="001C56AB" w:rsidP="00E65709">
      <w:pPr>
        <w:pStyle w:val="Akapitzlist"/>
        <w:numPr>
          <w:ilvl w:val="0"/>
          <w:numId w:val="35"/>
        </w:numPr>
        <w:autoSpaceDE w:val="0"/>
        <w:autoSpaceDN w:val="0"/>
        <w:adjustRightInd w:val="0"/>
        <w:jc w:val="both"/>
        <w:rPr>
          <w:rFonts w:ascii="Times New Roman" w:eastAsia="Times New Roman" w:hAnsi="Times New Roman" w:cs="Times New Roman"/>
          <w:bCs/>
          <w:iCs/>
          <w:sz w:val="24"/>
          <w:szCs w:val="24"/>
          <w:lang w:eastAsia="pl-PL"/>
        </w:rPr>
      </w:pPr>
      <w:r w:rsidRPr="00576453">
        <w:rPr>
          <w:rFonts w:ascii="Times New Roman" w:eastAsia="Times New Roman" w:hAnsi="Times New Roman" w:cs="Times New Roman"/>
          <w:b/>
          <w:sz w:val="24"/>
          <w:szCs w:val="24"/>
          <w:lang w:eastAsia="ar-SA"/>
        </w:rPr>
        <w:t xml:space="preserve">Otwarcie ofert nastąpi w dniu </w:t>
      </w:r>
      <w:r w:rsidR="00260B66">
        <w:rPr>
          <w:rFonts w:ascii="Times New Roman" w:eastAsia="Times New Roman" w:hAnsi="Times New Roman" w:cs="Times New Roman"/>
          <w:b/>
          <w:bCs/>
          <w:sz w:val="24"/>
          <w:szCs w:val="24"/>
          <w:u w:val="single"/>
          <w:lang w:eastAsia="ar-SA"/>
        </w:rPr>
        <w:t xml:space="preserve">5 grudnia </w:t>
      </w:r>
      <w:r w:rsidRPr="00576453">
        <w:rPr>
          <w:rFonts w:ascii="Times New Roman" w:eastAsia="Times New Roman" w:hAnsi="Times New Roman" w:cs="Times New Roman"/>
          <w:b/>
          <w:bCs/>
          <w:sz w:val="24"/>
          <w:szCs w:val="24"/>
          <w:u w:val="single"/>
          <w:lang w:eastAsia="ar-SA"/>
        </w:rPr>
        <w:t xml:space="preserve">2016 r. </w:t>
      </w:r>
      <w:r w:rsidRPr="00576453">
        <w:rPr>
          <w:rFonts w:ascii="Times New Roman" w:eastAsia="Times New Roman" w:hAnsi="Times New Roman" w:cs="Times New Roman"/>
          <w:b/>
          <w:sz w:val="24"/>
          <w:szCs w:val="24"/>
          <w:u w:val="single"/>
          <w:lang w:eastAsia="ar-SA"/>
        </w:rPr>
        <w:t xml:space="preserve">o </w:t>
      </w:r>
      <w:r w:rsidR="007177F8" w:rsidRPr="00576453">
        <w:rPr>
          <w:rFonts w:ascii="Times New Roman" w:eastAsia="Times New Roman" w:hAnsi="Times New Roman" w:cs="Times New Roman"/>
          <w:b/>
          <w:bCs/>
          <w:sz w:val="24"/>
          <w:szCs w:val="24"/>
          <w:u w:val="single"/>
          <w:lang w:eastAsia="ar-SA"/>
        </w:rPr>
        <w:t xml:space="preserve">godz. </w:t>
      </w:r>
      <w:r w:rsidR="00260B66">
        <w:rPr>
          <w:rFonts w:ascii="Times New Roman" w:eastAsia="Times New Roman" w:hAnsi="Times New Roman" w:cs="Times New Roman"/>
          <w:b/>
          <w:bCs/>
          <w:sz w:val="24"/>
          <w:szCs w:val="24"/>
          <w:u w:val="single"/>
          <w:lang w:eastAsia="ar-SA"/>
        </w:rPr>
        <w:t>8</w:t>
      </w:r>
      <w:r w:rsidR="00260B66" w:rsidRPr="00260B66">
        <w:rPr>
          <w:rFonts w:ascii="Times New Roman" w:eastAsia="Times New Roman" w:hAnsi="Times New Roman" w:cs="Times New Roman"/>
          <w:b/>
          <w:bCs/>
          <w:sz w:val="24"/>
          <w:szCs w:val="24"/>
          <w:u w:val="single"/>
          <w:vertAlign w:val="superscript"/>
          <w:lang w:eastAsia="ar-SA"/>
        </w:rPr>
        <w:t>15</w:t>
      </w:r>
      <w:r w:rsidR="00A67F7C">
        <w:rPr>
          <w:rFonts w:ascii="Times New Roman" w:eastAsia="Times New Roman" w:hAnsi="Times New Roman" w:cs="Times New Roman"/>
          <w:b/>
          <w:bCs/>
          <w:sz w:val="24"/>
          <w:szCs w:val="24"/>
          <w:lang w:eastAsia="ar-SA"/>
        </w:rPr>
        <w:br/>
      </w:r>
      <w:r w:rsidRPr="00576453">
        <w:rPr>
          <w:rFonts w:ascii="Times New Roman" w:eastAsia="Times New Roman" w:hAnsi="Times New Roman" w:cs="Times New Roman"/>
          <w:b/>
          <w:sz w:val="24"/>
          <w:szCs w:val="24"/>
          <w:lang w:eastAsia="ar-SA"/>
        </w:rPr>
        <w:t xml:space="preserve">w siedzibie zamawiającego: </w:t>
      </w:r>
      <w:r w:rsidR="007177F8" w:rsidRPr="00576453">
        <w:rPr>
          <w:rFonts w:ascii="Times New Roman" w:eastAsia="Times New Roman" w:hAnsi="Times New Roman" w:cs="Times New Roman"/>
          <w:bCs/>
          <w:iCs/>
          <w:sz w:val="24"/>
          <w:szCs w:val="24"/>
          <w:lang w:eastAsia="pl-PL"/>
        </w:rPr>
        <w:t>Fundacja im. Brata Alberta, Warsztat Terapii Zajęciowej „Karczemka” w Otłoczynie, Otłoczyn 1, 87 – 700 Aleksandrów Kujawski, pokój kierownika</w:t>
      </w:r>
    </w:p>
    <w:p w:rsidR="00A67F7C" w:rsidRPr="00A67F7C" w:rsidRDefault="001C56AB" w:rsidP="00E65709">
      <w:pPr>
        <w:pStyle w:val="Akapitzlist"/>
        <w:numPr>
          <w:ilvl w:val="0"/>
          <w:numId w:val="35"/>
        </w:numPr>
        <w:autoSpaceDE w:val="0"/>
        <w:autoSpaceDN w:val="0"/>
        <w:adjustRightInd w:val="0"/>
        <w:jc w:val="both"/>
        <w:rPr>
          <w:rFonts w:ascii="Times New Roman" w:eastAsia="Times New Roman" w:hAnsi="Times New Roman" w:cs="Times New Roman"/>
          <w:bCs/>
          <w:iCs/>
          <w:sz w:val="24"/>
          <w:szCs w:val="24"/>
          <w:lang w:eastAsia="pl-PL"/>
        </w:rPr>
      </w:pPr>
      <w:r w:rsidRPr="00576453">
        <w:rPr>
          <w:rFonts w:ascii="Times New Roman" w:hAnsi="Times New Roman" w:cs="Times New Roman"/>
          <w:sz w:val="24"/>
          <w:szCs w:val="24"/>
        </w:rPr>
        <w:t>Niezwłocznie po otwarciu ofert Zamawiający zamieści na stronie internetowej zgodnie</w:t>
      </w:r>
      <w:r w:rsidR="00E4320E" w:rsidRPr="00576453">
        <w:rPr>
          <w:rFonts w:ascii="Times New Roman" w:hAnsi="Times New Roman" w:cs="Times New Roman"/>
          <w:sz w:val="24"/>
          <w:szCs w:val="24"/>
        </w:rPr>
        <w:t xml:space="preserve"> </w:t>
      </w:r>
      <w:r w:rsidRPr="00576453">
        <w:rPr>
          <w:rFonts w:ascii="Times New Roman" w:hAnsi="Times New Roman" w:cs="Times New Roman"/>
          <w:sz w:val="24"/>
          <w:szCs w:val="24"/>
        </w:rPr>
        <w:t xml:space="preserve">z </w:t>
      </w:r>
      <w:r w:rsidR="00866458" w:rsidRPr="00576453">
        <w:rPr>
          <w:rFonts w:ascii="Times New Roman" w:hAnsi="Times New Roman" w:cs="Times New Roman"/>
          <w:b/>
          <w:sz w:val="24"/>
          <w:szCs w:val="24"/>
        </w:rPr>
        <w:t>art. 86 ust. 5 ustawy Prawo zamówień publicznych</w:t>
      </w:r>
      <w:r w:rsidRPr="00576453">
        <w:rPr>
          <w:rFonts w:ascii="Times New Roman" w:hAnsi="Times New Roman" w:cs="Times New Roman"/>
          <w:sz w:val="24"/>
          <w:szCs w:val="24"/>
        </w:rPr>
        <w:t xml:space="preserve"> informacje dotyczące:</w:t>
      </w:r>
    </w:p>
    <w:p w:rsidR="00A67F7C" w:rsidRPr="00A67F7C" w:rsidRDefault="001C56AB" w:rsidP="00E65709">
      <w:pPr>
        <w:pStyle w:val="Akapitzlist"/>
        <w:numPr>
          <w:ilvl w:val="0"/>
          <w:numId w:val="36"/>
        </w:numPr>
        <w:autoSpaceDE w:val="0"/>
        <w:autoSpaceDN w:val="0"/>
        <w:adjustRightInd w:val="0"/>
        <w:jc w:val="both"/>
        <w:rPr>
          <w:rFonts w:ascii="Times New Roman" w:eastAsia="Times New Roman" w:hAnsi="Times New Roman" w:cs="Times New Roman"/>
          <w:bCs/>
          <w:iCs/>
          <w:sz w:val="24"/>
          <w:szCs w:val="24"/>
          <w:lang w:eastAsia="pl-PL"/>
        </w:rPr>
      </w:pPr>
      <w:r w:rsidRPr="00A67F7C">
        <w:rPr>
          <w:rFonts w:ascii="Times New Roman" w:hAnsi="Times New Roman" w:cs="Times New Roman"/>
          <w:sz w:val="24"/>
          <w:szCs w:val="24"/>
        </w:rPr>
        <w:t>kwoty jaką zamierza przeznaczyć na sfinansowanie zamówienia;</w:t>
      </w:r>
    </w:p>
    <w:p w:rsidR="00A67F7C" w:rsidRPr="00A67F7C" w:rsidRDefault="001C56AB" w:rsidP="00E65709">
      <w:pPr>
        <w:pStyle w:val="Akapitzlist"/>
        <w:numPr>
          <w:ilvl w:val="0"/>
          <w:numId w:val="36"/>
        </w:numPr>
        <w:autoSpaceDE w:val="0"/>
        <w:autoSpaceDN w:val="0"/>
        <w:adjustRightInd w:val="0"/>
        <w:jc w:val="both"/>
        <w:rPr>
          <w:rFonts w:ascii="Times New Roman" w:eastAsia="Times New Roman" w:hAnsi="Times New Roman" w:cs="Times New Roman"/>
          <w:bCs/>
          <w:iCs/>
          <w:sz w:val="24"/>
          <w:szCs w:val="24"/>
          <w:lang w:eastAsia="pl-PL"/>
        </w:rPr>
      </w:pPr>
      <w:r w:rsidRPr="00A67F7C">
        <w:rPr>
          <w:rFonts w:ascii="Times New Roman" w:hAnsi="Times New Roman" w:cs="Times New Roman"/>
          <w:sz w:val="24"/>
          <w:szCs w:val="24"/>
        </w:rPr>
        <w:t>firm oraz adresów wykonawców, którzy złożyli oferty w terminie;</w:t>
      </w:r>
    </w:p>
    <w:p w:rsidR="001C56AB" w:rsidRPr="00A67F7C" w:rsidRDefault="001C56AB" w:rsidP="00E65709">
      <w:pPr>
        <w:pStyle w:val="Akapitzlist"/>
        <w:numPr>
          <w:ilvl w:val="0"/>
          <w:numId w:val="36"/>
        </w:numPr>
        <w:autoSpaceDE w:val="0"/>
        <w:autoSpaceDN w:val="0"/>
        <w:adjustRightInd w:val="0"/>
        <w:jc w:val="both"/>
        <w:rPr>
          <w:rFonts w:ascii="Times New Roman" w:eastAsia="Times New Roman" w:hAnsi="Times New Roman" w:cs="Times New Roman"/>
          <w:bCs/>
          <w:iCs/>
          <w:sz w:val="24"/>
          <w:szCs w:val="24"/>
          <w:lang w:eastAsia="pl-PL"/>
        </w:rPr>
      </w:pPr>
      <w:r w:rsidRPr="00A67F7C">
        <w:rPr>
          <w:rFonts w:ascii="Times New Roman" w:hAnsi="Times New Roman" w:cs="Times New Roman"/>
          <w:sz w:val="24"/>
          <w:szCs w:val="24"/>
        </w:rPr>
        <w:t>ceny, terminu wykonania zamówienia, okresu gwarancji i warunków płatności zawartych w ofertach.</w:t>
      </w:r>
    </w:p>
    <w:p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 xml:space="preserve">XII.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rsidR="00A67F7C" w:rsidRDefault="00A67F7C" w:rsidP="007177F8">
      <w:pPr>
        <w:autoSpaceDE w:val="0"/>
        <w:autoSpaceDN w:val="0"/>
        <w:adjustRightInd w:val="0"/>
        <w:spacing w:after="0" w:line="240" w:lineRule="auto"/>
        <w:jc w:val="both"/>
        <w:rPr>
          <w:lang w:eastAsia="ar-SA"/>
        </w:rPr>
      </w:pPr>
    </w:p>
    <w:p w:rsidR="00A67F7C" w:rsidRDefault="00021882" w:rsidP="00E65709">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67F7C">
        <w:rPr>
          <w:rFonts w:ascii="Times New Roman" w:eastAsia="Times New Roman" w:hAnsi="Times New Roman" w:cs="Times New Roman"/>
          <w:color w:val="000000"/>
          <w:sz w:val="24"/>
          <w:szCs w:val="24"/>
          <w:lang w:eastAsia="pl-PL"/>
        </w:rPr>
        <w:t>Cena winna by</w:t>
      </w:r>
      <w:r w:rsidRPr="00A67F7C">
        <w:rPr>
          <w:rFonts w:ascii="Times New Roman" w:eastAsia="TimesNewRoman" w:hAnsi="Times New Roman" w:cs="Times New Roman"/>
          <w:color w:val="000000"/>
          <w:sz w:val="24"/>
          <w:szCs w:val="24"/>
          <w:lang w:eastAsia="pl-PL"/>
        </w:rPr>
        <w:t xml:space="preserve">ć </w:t>
      </w:r>
      <w:r w:rsidRPr="00A67F7C">
        <w:rPr>
          <w:rFonts w:ascii="Times New Roman" w:eastAsia="Times New Roman" w:hAnsi="Times New Roman" w:cs="Times New Roman"/>
          <w:color w:val="000000"/>
          <w:sz w:val="24"/>
          <w:szCs w:val="24"/>
          <w:lang w:eastAsia="pl-PL"/>
        </w:rPr>
        <w:t>wyra</w:t>
      </w:r>
      <w:r w:rsidRPr="00A67F7C">
        <w:rPr>
          <w:rFonts w:ascii="Times New Roman" w:eastAsia="TimesNewRoman" w:hAnsi="Times New Roman" w:cs="Times New Roman"/>
          <w:color w:val="000000"/>
          <w:sz w:val="24"/>
          <w:szCs w:val="24"/>
          <w:lang w:eastAsia="pl-PL"/>
        </w:rPr>
        <w:t>ż</w:t>
      </w:r>
      <w:r w:rsidRPr="00A67F7C">
        <w:rPr>
          <w:rFonts w:ascii="Times New Roman" w:eastAsia="Times New Roman" w:hAnsi="Times New Roman" w:cs="Times New Roman"/>
          <w:color w:val="000000"/>
          <w:sz w:val="24"/>
          <w:szCs w:val="24"/>
          <w:lang w:eastAsia="pl-PL"/>
        </w:rPr>
        <w:t>ona w polskich złotych z dokładno</w:t>
      </w:r>
      <w:r w:rsidRPr="00A67F7C">
        <w:rPr>
          <w:rFonts w:ascii="Times New Roman" w:eastAsia="TimesNewRoman" w:hAnsi="Times New Roman" w:cs="Times New Roman"/>
          <w:color w:val="000000"/>
          <w:sz w:val="24"/>
          <w:szCs w:val="24"/>
          <w:lang w:eastAsia="pl-PL"/>
        </w:rPr>
        <w:t>ś</w:t>
      </w:r>
      <w:r w:rsidRPr="00A67F7C">
        <w:rPr>
          <w:rFonts w:ascii="Times New Roman" w:eastAsia="Times New Roman" w:hAnsi="Times New Roman" w:cs="Times New Roman"/>
          <w:color w:val="000000"/>
          <w:sz w:val="24"/>
          <w:szCs w:val="24"/>
          <w:lang w:eastAsia="pl-PL"/>
        </w:rPr>
        <w:t>ci</w:t>
      </w:r>
      <w:r w:rsidRPr="00A67F7C">
        <w:rPr>
          <w:rFonts w:ascii="Times New Roman" w:eastAsia="TimesNewRoman" w:hAnsi="Times New Roman" w:cs="Times New Roman"/>
          <w:color w:val="000000"/>
          <w:sz w:val="24"/>
          <w:szCs w:val="24"/>
          <w:lang w:eastAsia="pl-PL"/>
        </w:rPr>
        <w:t xml:space="preserve">ą </w:t>
      </w:r>
      <w:r w:rsidRPr="00A67F7C">
        <w:rPr>
          <w:rFonts w:ascii="Times New Roman" w:eastAsia="Times New Roman" w:hAnsi="Times New Roman" w:cs="Times New Roman"/>
          <w:color w:val="000000"/>
          <w:sz w:val="24"/>
          <w:szCs w:val="24"/>
          <w:lang w:eastAsia="pl-PL"/>
        </w:rPr>
        <w:t xml:space="preserve">do dwóch miejsc </w:t>
      </w:r>
      <w:r w:rsidR="00A67F7C">
        <w:rPr>
          <w:rFonts w:ascii="Times New Roman" w:eastAsia="Times New Roman" w:hAnsi="Times New Roman" w:cs="Times New Roman"/>
          <w:color w:val="000000"/>
          <w:sz w:val="24"/>
          <w:szCs w:val="24"/>
          <w:lang w:eastAsia="pl-PL"/>
        </w:rPr>
        <w:br/>
      </w:r>
      <w:r w:rsidRPr="00A67F7C">
        <w:rPr>
          <w:rFonts w:ascii="Times New Roman" w:eastAsia="Times New Roman" w:hAnsi="Times New Roman" w:cs="Times New Roman"/>
          <w:color w:val="000000"/>
          <w:sz w:val="24"/>
          <w:szCs w:val="24"/>
          <w:lang w:eastAsia="pl-PL"/>
        </w:rPr>
        <w:t>po przecinku, powinna obejmowa</w:t>
      </w:r>
      <w:r w:rsidRPr="00A67F7C">
        <w:rPr>
          <w:rFonts w:ascii="Times New Roman" w:eastAsia="TimesNewRoman" w:hAnsi="Times New Roman" w:cs="Times New Roman"/>
          <w:color w:val="000000"/>
          <w:sz w:val="24"/>
          <w:szCs w:val="24"/>
          <w:lang w:eastAsia="pl-PL"/>
        </w:rPr>
        <w:t xml:space="preserve">ć </w:t>
      </w:r>
      <w:r w:rsidRPr="00A67F7C">
        <w:rPr>
          <w:rFonts w:ascii="Times New Roman" w:eastAsia="Times New Roman" w:hAnsi="Times New Roman" w:cs="Times New Roman"/>
          <w:color w:val="000000"/>
          <w:sz w:val="24"/>
          <w:szCs w:val="24"/>
          <w:lang w:eastAsia="pl-PL"/>
        </w:rPr>
        <w:t>wszystkie koszty zwi</w:t>
      </w:r>
      <w:r w:rsidRPr="00A67F7C">
        <w:rPr>
          <w:rFonts w:ascii="Times New Roman" w:eastAsia="TimesNewRoman" w:hAnsi="Times New Roman" w:cs="Times New Roman"/>
          <w:color w:val="000000"/>
          <w:sz w:val="24"/>
          <w:szCs w:val="24"/>
          <w:lang w:eastAsia="pl-PL"/>
        </w:rPr>
        <w:t>ą</w:t>
      </w:r>
      <w:r w:rsidRPr="00A67F7C">
        <w:rPr>
          <w:rFonts w:ascii="Times New Roman" w:eastAsia="Times New Roman" w:hAnsi="Times New Roman" w:cs="Times New Roman"/>
          <w:color w:val="000000"/>
          <w:sz w:val="24"/>
          <w:szCs w:val="24"/>
          <w:lang w:eastAsia="pl-PL"/>
        </w:rPr>
        <w:t>zane z realizacj</w:t>
      </w:r>
      <w:r w:rsidRPr="00A67F7C">
        <w:rPr>
          <w:rFonts w:ascii="Times New Roman" w:eastAsia="TimesNewRoman" w:hAnsi="Times New Roman" w:cs="Times New Roman"/>
          <w:color w:val="000000"/>
          <w:sz w:val="24"/>
          <w:szCs w:val="24"/>
          <w:lang w:eastAsia="pl-PL"/>
        </w:rPr>
        <w:t xml:space="preserve">ą </w:t>
      </w:r>
      <w:r w:rsidRPr="00A67F7C">
        <w:rPr>
          <w:rFonts w:ascii="Times New Roman" w:eastAsia="Times New Roman" w:hAnsi="Times New Roman" w:cs="Times New Roman"/>
          <w:color w:val="000000"/>
          <w:sz w:val="24"/>
          <w:szCs w:val="24"/>
          <w:lang w:eastAsia="pl-PL"/>
        </w:rPr>
        <w:t>zamówienia (w tym, m.in., nale</w:t>
      </w:r>
      <w:r w:rsidRPr="00A67F7C">
        <w:rPr>
          <w:rFonts w:ascii="Times New Roman" w:eastAsia="TimesNewRoman" w:hAnsi="Times New Roman" w:cs="Times New Roman"/>
          <w:color w:val="000000"/>
          <w:sz w:val="24"/>
          <w:szCs w:val="24"/>
          <w:lang w:eastAsia="pl-PL"/>
        </w:rPr>
        <w:t>ż</w:t>
      </w:r>
      <w:r w:rsidRPr="00A67F7C">
        <w:rPr>
          <w:rFonts w:ascii="Times New Roman" w:eastAsia="Times New Roman" w:hAnsi="Times New Roman" w:cs="Times New Roman"/>
          <w:color w:val="000000"/>
          <w:sz w:val="24"/>
          <w:szCs w:val="24"/>
          <w:lang w:eastAsia="pl-PL"/>
        </w:rPr>
        <w:t>ny podatek VAT).</w:t>
      </w:r>
    </w:p>
    <w:p w:rsidR="00F85F98" w:rsidRDefault="00F85F98" w:rsidP="00F85F98">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7F7C" w:rsidRDefault="00021882" w:rsidP="00E65709">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67F7C">
        <w:rPr>
          <w:rFonts w:ascii="Times New Roman" w:eastAsia="Times New Roman" w:hAnsi="Times New Roman" w:cs="Times New Roman"/>
          <w:color w:val="000000"/>
          <w:sz w:val="24"/>
          <w:szCs w:val="24"/>
          <w:lang w:eastAsia="pl-PL"/>
        </w:rPr>
        <w:lastRenderedPageBreak/>
        <w:t>Wszelkie rozliczenia zwi</w:t>
      </w:r>
      <w:r w:rsidRPr="00A67F7C">
        <w:rPr>
          <w:rFonts w:ascii="Times New Roman" w:eastAsia="TimesNewRoman" w:hAnsi="Times New Roman" w:cs="Times New Roman"/>
          <w:color w:val="000000"/>
          <w:sz w:val="24"/>
          <w:szCs w:val="24"/>
          <w:lang w:eastAsia="pl-PL"/>
        </w:rPr>
        <w:t>ą</w:t>
      </w:r>
      <w:r w:rsidRPr="00A67F7C">
        <w:rPr>
          <w:rFonts w:ascii="Times New Roman" w:eastAsia="Times New Roman" w:hAnsi="Times New Roman" w:cs="Times New Roman"/>
          <w:color w:val="000000"/>
          <w:sz w:val="24"/>
          <w:szCs w:val="24"/>
          <w:lang w:eastAsia="pl-PL"/>
        </w:rPr>
        <w:t>zane z realizacj</w:t>
      </w:r>
      <w:r w:rsidRPr="00A67F7C">
        <w:rPr>
          <w:rFonts w:ascii="Times New Roman" w:eastAsia="TimesNewRoman" w:hAnsi="Times New Roman" w:cs="Times New Roman"/>
          <w:color w:val="000000"/>
          <w:sz w:val="24"/>
          <w:szCs w:val="24"/>
          <w:lang w:eastAsia="pl-PL"/>
        </w:rPr>
        <w:t xml:space="preserve">ą </w:t>
      </w:r>
      <w:r w:rsidRPr="00A67F7C">
        <w:rPr>
          <w:rFonts w:ascii="Times New Roman" w:eastAsia="Times New Roman" w:hAnsi="Times New Roman" w:cs="Times New Roman"/>
          <w:color w:val="000000"/>
          <w:sz w:val="24"/>
          <w:szCs w:val="24"/>
          <w:lang w:eastAsia="pl-PL"/>
        </w:rPr>
        <w:t>zamówienia publicznego, którego dotyczy niniejsza SIWZ dokonywane b</w:t>
      </w:r>
      <w:r w:rsidRPr="00A67F7C">
        <w:rPr>
          <w:rFonts w:ascii="Times New Roman" w:eastAsia="TimesNewRoman" w:hAnsi="Times New Roman" w:cs="Times New Roman"/>
          <w:color w:val="000000"/>
          <w:sz w:val="24"/>
          <w:szCs w:val="24"/>
          <w:lang w:eastAsia="pl-PL"/>
        </w:rPr>
        <w:t>ę</w:t>
      </w:r>
      <w:r w:rsidRPr="00A67F7C">
        <w:rPr>
          <w:rFonts w:ascii="Times New Roman" w:eastAsia="Times New Roman" w:hAnsi="Times New Roman" w:cs="Times New Roman"/>
          <w:color w:val="000000"/>
          <w:sz w:val="24"/>
          <w:szCs w:val="24"/>
          <w:lang w:eastAsia="pl-PL"/>
        </w:rPr>
        <w:t>d</w:t>
      </w:r>
      <w:r w:rsidRPr="00A67F7C">
        <w:rPr>
          <w:rFonts w:ascii="Times New Roman" w:eastAsia="TimesNewRoman" w:hAnsi="Times New Roman" w:cs="Times New Roman"/>
          <w:color w:val="000000"/>
          <w:sz w:val="24"/>
          <w:szCs w:val="24"/>
          <w:lang w:eastAsia="pl-PL"/>
        </w:rPr>
        <w:t xml:space="preserve">ą </w:t>
      </w:r>
      <w:r w:rsidRPr="00A67F7C">
        <w:rPr>
          <w:rFonts w:ascii="Times New Roman" w:eastAsia="Times New Roman" w:hAnsi="Times New Roman" w:cs="Times New Roman"/>
          <w:color w:val="000000"/>
          <w:sz w:val="24"/>
          <w:szCs w:val="24"/>
          <w:lang w:eastAsia="pl-PL"/>
        </w:rPr>
        <w:t>w złotych polskich.</w:t>
      </w:r>
    </w:p>
    <w:p w:rsidR="00F85F98" w:rsidRPr="00F85F98" w:rsidRDefault="00F85F98" w:rsidP="00F85F9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344D4" w:rsidRPr="00A67F7C" w:rsidRDefault="005E2EA9" w:rsidP="00E65709">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67F7C">
        <w:rPr>
          <w:rFonts w:ascii="Times New Roman" w:eastAsia="Times New Roman" w:hAnsi="Times New Roman" w:cs="Times New Roman"/>
          <w:sz w:val="24"/>
          <w:szCs w:val="24"/>
          <w:lang w:eastAsia="ar-SA"/>
        </w:rPr>
        <w:t>Jeżeli w postepowaniu złożona będzie oferta</w:t>
      </w:r>
      <w:r w:rsidR="002344D4" w:rsidRPr="00A67F7C">
        <w:rPr>
          <w:rFonts w:ascii="Times New Roman" w:eastAsia="Times New Roman" w:hAnsi="Times New Roman" w:cs="Times New Roman"/>
          <w:sz w:val="24"/>
          <w:szCs w:val="24"/>
          <w:lang w:eastAsia="ar-SA"/>
        </w:rPr>
        <w:t>, której wybór prowadziłby do powstania</w:t>
      </w:r>
      <w:r w:rsidRPr="00A67F7C">
        <w:rPr>
          <w:rFonts w:ascii="Times New Roman" w:eastAsia="Times New Roman" w:hAnsi="Times New Roman" w:cs="Times New Roman"/>
          <w:sz w:val="24"/>
          <w:szCs w:val="24"/>
          <w:lang w:eastAsia="ar-SA"/>
        </w:rPr>
        <w:t xml:space="preserve">                                </w:t>
      </w:r>
      <w:r w:rsidR="002344D4" w:rsidRPr="00A67F7C">
        <w:rPr>
          <w:rFonts w:ascii="Times New Roman" w:eastAsia="Times New Roman" w:hAnsi="Times New Roman" w:cs="Times New Roman"/>
          <w:sz w:val="24"/>
          <w:szCs w:val="24"/>
          <w:lang w:eastAsia="ar-SA"/>
        </w:rPr>
        <w:t xml:space="preserve"> u zamawiającego obowiązku podatkowego zgodnie z przepisami o podatku </w:t>
      </w:r>
      <w:r w:rsidR="00A67F7C">
        <w:rPr>
          <w:rFonts w:ascii="Times New Roman" w:eastAsia="Times New Roman" w:hAnsi="Times New Roman" w:cs="Times New Roman"/>
          <w:sz w:val="24"/>
          <w:szCs w:val="24"/>
          <w:lang w:eastAsia="ar-SA"/>
        </w:rPr>
        <w:br/>
      </w:r>
      <w:r w:rsidR="002344D4" w:rsidRPr="00A67F7C">
        <w:rPr>
          <w:rFonts w:ascii="Times New Roman" w:eastAsia="Times New Roman" w:hAnsi="Times New Roman" w:cs="Times New Roman"/>
          <w:sz w:val="24"/>
          <w:szCs w:val="24"/>
          <w:lang w:eastAsia="ar-SA"/>
        </w:rPr>
        <w:t xml:space="preserve">od towarów i usług, zamawiający w celu oceny takiej oferty doliczy do przedstawionej w niej ceny podatek od towarów i usług, który miałby obowiązek rozliczyć zgodnie z tymi przepisami. Wykonawca, składając ofertę, informuje zamawiającego, </w:t>
      </w:r>
      <w:r w:rsidR="00A67F7C">
        <w:rPr>
          <w:rFonts w:ascii="Times New Roman" w:eastAsia="Times New Roman" w:hAnsi="Times New Roman" w:cs="Times New Roman"/>
          <w:sz w:val="24"/>
          <w:szCs w:val="24"/>
          <w:lang w:eastAsia="ar-SA"/>
        </w:rPr>
        <w:br/>
      </w:r>
      <w:r w:rsidR="002344D4" w:rsidRPr="00A67F7C">
        <w:rPr>
          <w:rFonts w:ascii="Times New Roman" w:eastAsia="Times New Roman" w:hAnsi="Times New Roman" w:cs="Times New Roman"/>
          <w:sz w:val="24"/>
          <w:szCs w:val="24"/>
          <w:lang w:eastAsia="ar-SA"/>
        </w:rPr>
        <w:t xml:space="preserve">czy wybór oferty będzie prowadzić do powstania u zamawiającego obowiązku podatkowego, wskazując nazwę (rodzaj) towaru lub usługi, których dostawa </w:t>
      </w:r>
      <w:r w:rsidR="00A67F7C">
        <w:rPr>
          <w:rFonts w:ascii="Times New Roman" w:eastAsia="Times New Roman" w:hAnsi="Times New Roman" w:cs="Times New Roman"/>
          <w:sz w:val="24"/>
          <w:szCs w:val="24"/>
          <w:lang w:eastAsia="ar-SA"/>
        </w:rPr>
        <w:br/>
      </w:r>
      <w:r w:rsidR="002344D4" w:rsidRPr="00A67F7C">
        <w:rPr>
          <w:rFonts w:ascii="Times New Roman" w:eastAsia="Times New Roman" w:hAnsi="Times New Roman" w:cs="Times New Roman"/>
          <w:sz w:val="24"/>
          <w:szCs w:val="24"/>
          <w:lang w:eastAsia="ar-SA"/>
        </w:rPr>
        <w:t xml:space="preserve">lub świadczenie będzie prowadzić do jego powstania, oraz wskazując ich wartość </w:t>
      </w:r>
      <w:r w:rsidR="00A67F7C">
        <w:rPr>
          <w:rFonts w:ascii="Times New Roman" w:eastAsia="Times New Roman" w:hAnsi="Times New Roman" w:cs="Times New Roman"/>
          <w:sz w:val="24"/>
          <w:szCs w:val="24"/>
          <w:lang w:eastAsia="ar-SA"/>
        </w:rPr>
        <w:br/>
      </w:r>
      <w:r w:rsidR="002344D4" w:rsidRPr="00A67F7C">
        <w:rPr>
          <w:rFonts w:ascii="Times New Roman" w:eastAsia="Times New Roman" w:hAnsi="Times New Roman" w:cs="Times New Roman"/>
          <w:sz w:val="24"/>
          <w:szCs w:val="24"/>
          <w:lang w:eastAsia="ar-SA"/>
        </w:rPr>
        <w:t>bez kwoty podatku.</w:t>
      </w:r>
    </w:p>
    <w:p w:rsidR="00A67F7C" w:rsidRDefault="00A67F7C" w:rsidP="00F85F9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7F7C" w:rsidRPr="00A67F7C" w:rsidRDefault="00A67F7C" w:rsidP="00A67F7C">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pl-PL"/>
        </w:rPr>
      </w:pPr>
    </w:p>
    <w:p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rsidR="00A67F7C" w:rsidRDefault="00A67F7C"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A67F7C" w:rsidRDefault="00C76888" w:rsidP="00E65709">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A67F7C">
        <w:rPr>
          <w:rFonts w:ascii="Times New Roman" w:eastAsia="Times New Roman" w:hAnsi="Times New Roman" w:cs="Times New Roman"/>
          <w:sz w:val="24"/>
          <w:szCs w:val="24"/>
          <w:lang w:eastAsia="pl-PL"/>
        </w:rPr>
        <w:t>Zamawiający przy wyborze najkorzystniejszej oferty będzie się kierował następującymi kryteriami:</w:t>
      </w:r>
    </w:p>
    <w:p w:rsidR="00A67F7C" w:rsidRDefault="002D08E6" w:rsidP="00E65709">
      <w:pPr>
        <w:pStyle w:val="Akapitzlist"/>
        <w:numPr>
          <w:ilvl w:val="0"/>
          <w:numId w:val="39"/>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A67F7C">
        <w:rPr>
          <w:rFonts w:ascii="Times New Roman" w:eastAsia="Calibri" w:hAnsi="Times New Roman" w:cs="Times New Roman"/>
          <w:b/>
          <w:i/>
          <w:sz w:val="24"/>
          <w:szCs w:val="24"/>
          <w:lang w:eastAsia="pl-PL"/>
        </w:rPr>
        <w:t xml:space="preserve">cena oferty brutto  - </w:t>
      </w:r>
      <w:r w:rsidR="00A67F7C">
        <w:rPr>
          <w:rFonts w:ascii="Times New Roman" w:eastAsia="Calibri" w:hAnsi="Times New Roman" w:cs="Times New Roman"/>
          <w:b/>
          <w:i/>
          <w:sz w:val="24"/>
          <w:szCs w:val="24"/>
          <w:lang w:eastAsia="pl-PL"/>
        </w:rPr>
        <w:t>9</w:t>
      </w:r>
      <w:r w:rsidRPr="00A67F7C">
        <w:rPr>
          <w:rFonts w:ascii="Times New Roman" w:eastAsia="Calibri" w:hAnsi="Times New Roman" w:cs="Times New Roman"/>
          <w:b/>
          <w:i/>
          <w:sz w:val="24"/>
          <w:szCs w:val="24"/>
          <w:lang w:eastAsia="pl-PL"/>
        </w:rPr>
        <w:t>0 %</w:t>
      </w:r>
      <w:r w:rsidRPr="00A67F7C">
        <w:rPr>
          <w:rFonts w:ascii="Times New Roman" w:eastAsia="Times New Roman" w:hAnsi="Times New Roman" w:cs="Times New Roman"/>
          <w:b/>
          <w:i/>
          <w:color w:val="000000"/>
          <w:sz w:val="24"/>
          <w:szCs w:val="24"/>
          <w:lang w:eastAsia="pl-PL"/>
        </w:rPr>
        <w:t xml:space="preserve"> </w:t>
      </w:r>
    </w:p>
    <w:p w:rsidR="002D08E6" w:rsidRPr="00A67F7C" w:rsidRDefault="002D08E6" w:rsidP="00E65709">
      <w:pPr>
        <w:pStyle w:val="Akapitzlist"/>
        <w:numPr>
          <w:ilvl w:val="0"/>
          <w:numId w:val="39"/>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A67F7C">
        <w:rPr>
          <w:rFonts w:ascii="Times New Roman" w:eastAsia="Times New Roman" w:hAnsi="Times New Roman" w:cs="Times New Roman"/>
          <w:b/>
          <w:i/>
          <w:color w:val="000000"/>
          <w:sz w:val="24"/>
          <w:szCs w:val="24"/>
          <w:lang w:eastAsia="pl-PL"/>
        </w:rPr>
        <w:t xml:space="preserve"> średnio ważony wiek pojazdów</w:t>
      </w:r>
      <w:r w:rsidR="00A67F7C">
        <w:rPr>
          <w:rFonts w:ascii="Times New Roman" w:eastAsia="Times New Roman" w:hAnsi="Times New Roman" w:cs="Times New Roman"/>
          <w:b/>
          <w:i/>
          <w:color w:val="000000"/>
          <w:sz w:val="24"/>
          <w:szCs w:val="24"/>
          <w:lang w:eastAsia="pl-PL"/>
        </w:rPr>
        <w:t xml:space="preserve"> </w:t>
      </w:r>
      <w:r w:rsidRPr="00A67F7C">
        <w:rPr>
          <w:rFonts w:ascii="Times New Roman" w:eastAsia="Times New Roman" w:hAnsi="Times New Roman" w:cs="Times New Roman"/>
          <w:b/>
          <w:i/>
          <w:color w:val="000000"/>
          <w:sz w:val="24"/>
          <w:szCs w:val="24"/>
          <w:lang w:eastAsia="pl-PL"/>
        </w:rPr>
        <w:t xml:space="preserve">-  </w:t>
      </w:r>
      <w:r w:rsidR="00A67F7C">
        <w:rPr>
          <w:rFonts w:ascii="Times New Roman" w:eastAsia="Times New Roman" w:hAnsi="Times New Roman" w:cs="Times New Roman"/>
          <w:b/>
          <w:i/>
          <w:color w:val="000000"/>
          <w:sz w:val="24"/>
          <w:szCs w:val="24"/>
          <w:lang w:eastAsia="pl-PL"/>
        </w:rPr>
        <w:t>1</w:t>
      </w:r>
      <w:r w:rsidRPr="00A67F7C">
        <w:rPr>
          <w:rFonts w:ascii="Times New Roman" w:eastAsia="Times New Roman" w:hAnsi="Times New Roman" w:cs="Times New Roman"/>
          <w:b/>
          <w:i/>
          <w:color w:val="000000"/>
          <w:sz w:val="24"/>
          <w:szCs w:val="24"/>
          <w:lang w:eastAsia="pl-PL"/>
        </w:rPr>
        <w:t>0%</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EE3C85" w:rsidRDefault="00C76888" w:rsidP="00C76888">
      <w:pPr>
        <w:spacing w:after="0" w:line="240" w:lineRule="auto"/>
        <w:jc w:val="both"/>
        <w:rPr>
          <w:rFonts w:ascii="Times New Roman" w:eastAsia="Times New Roman" w:hAnsi="Times New Roman" w:cs="Times New Roman"/>
          <w:sz w:val="24"/>
          <w:szCs w:val="24"/>
          <w:lang w:eastAsia="pl-PL"/>
        </w:rPr>
      </w:pPr>
      <w:r w:rsidRPr="00EE3C85">
        <w:rPr>
          <w:rFonts w:ascii="Times New Roman" w:eastAsia="Times New Roman" w:hAnsi="Times New Roman" w:cs="Times New Roman"/>
          <w:sz w:val="24"/>
          <w:szCs w:val="24"/>
          <w:lang w:eastAsia="pl-PL"/>
        </w:rPr>
        <w:t>Zamawiający przy wyborze najkorzystniejszej oferty będzie się kierował następującymi kryteriami:</w:t>
      </w:r>
    </w:p>
    <w:p w:rsidR="00C76888" w:rsidRPr="00EE3C85" w:rsidRDefault="00C76888" w:rsidP="00E65709">
      <w:pPr>
        <w:numPr>
          <w:ilvl w:val="0"/>
          <w:numId w:val="4"/>
        </w:numPr>
        <w:spacing w:after="0" w:line="240" w:lineRule="auto"/>
        <w:jc w:val="both"/>
        <w:rPr>
          <w:rFonts w:ascii="Times New Roman" w:eastAsia="Times New Roman" w:hAnsi="Times New Roman" w:cs="Times New Roman"/>
          <w:sz w:val="24"/>
          <w:szCs w:val="24"/>
          <w:lang w:eastAsia="pl-PL"/>
        </w:rPr>
      </w:pPr>
      <w:r w:rsidRPr="00EE3C85">
        <w:rPr>
          <w:rFonts w:ascii="Times New Roman" w:eastAsia="Times New Roman" w:hAnsi="Times New Roman" w:cs="Times New Roman"/>
          <w:sz w:val="24"/>
          <w:szCs w:val="24"/>
          <w:lang w:eastAsia="pl-PL"/>
        </w:rPr>
        <w:t xml:space="preserve"> Cena                                              –  90%</w:t>
      </w:r>
    </w:p>
    <w:p w:rsidR="00C76888" w:rsidRPr="00EE3C85" w:rsidRDefault="00260B66" w:rsidP="00E65709">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Gwarancja jakości /rocznik auta    </w:t>
      </w:r>
      <w:r w:rsidR="00C76888" w:rsidRPr="00EE3C85">
        <w:rPr>
          <w:rFonts w:ascii="Times New Roman" w:eastAsia="Times New Roman" w:hAnsi="Times New Roman" w:cs="Times New Roman"/>
          <w:sz w:val="24"/>
          <w:szCs w:val="24"/>
          <w:lang w:eastAsia="pl-PL"/>
        </w:rPr>
        <w:t>–  10%</w:t>
      </w: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67F7C" w:rsidRDefault="00A67F7C" w:rsidP="00E65709">
      <w:pPr>
        <w:pStyle w:val="Akapitzlist"/>
        <w:numPr>
          <w:ilvl w:val="0"/>
          <w:numId w:val="40"/>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A67F7C">
        <w:rPr>
          <w:rFonts w:ascii="Times New Roman" w:eastAsia="Times New Roman" w:hAnsi="Times New Roman" w:cs="Times New Roman"/>
          <w:b/>
          <w:bCs/>
          <w:color w:val="000000"/>
          <w:sz w:val="24"/>
          <w:szCs w:val="24"/>
          <w:lang w:eastAsia="pl-PL"/>
        </w:rPr>
        <w:t>cena – waga kryterium 9</w:t>
      </w:r>
      <w:r w:rsidR="00E47090" w:rsidRPr="00A67F7C">
        <w:rPr>
          <w:rFonts w:ascii="Times New Roman" w:eastAsia="Times New Roman" w:hAnsi="Times New Roman" w:cs="Times New Roman"/>
          <w:b/>
          <w:bCs/>
          <w:color w:val="000000"/>
          <w:sz w:val="24"/>
          <w:szCs w:val="24"/>
          <w:lang w:eastAsia="pl-PL"/>
        </w:rPr>
        <w:t>0</w:t>
      </w:r>
      <w:r w:rsidR="00514A4B" w:rsidRPr="00A67F7C">
        <w:rPr>
          <w:rFonts w:ascii="Times New Roman" w:eastAsia="Times New Roman" w:hAnsi="Times New Roman" w:cs="Times New Roman"/>
          <w:b/>
          <w:bCs/>
          <w:color w:val="000000"/>
          <w:sz w:val="24"/>
          <w:szCs w:val="24"/>
          <w:lang w:eastAsia="pl-PL"/>
        </w:rPr>
        <w:t xml:space="preserve"> %</w:t>
      </w:r>
    </w:p>
    <w:p w:rsidR="00C00067" w:rsidRDefault="00C00067" w:rsidP="00C00067">
      <w:pPr>
        <w:pStyle w:val="Akapitzlist"/>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A67F7C" w:rsidRPr="00C00067" w:rsidRDefault="00514A4B" w:rsidP="00E65709">
      <w:pPr>
        <w:pStyle w:val="Akapitzlist"/>
        <w:numPr>
          <w:ilvl w:val="0"/>
          <w:numId w:val="4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A67F7C">
        <w:rPr>
          <w:rFonts w:ascii="Times New Roman" w:eastAsia="Times New Roman" w:hAnsi="Times New Roman" w:cs="Times New Roman"/>
          <w:bCs/>
          <w:color w:val="000000"/>
          <w:sz w:val="24"/>
          <w:szCs w:val="24"/>
          <w:lang w:eastAsia="pl-PL"/>
        </w:rPr>
        <w:t>Na podstawie ceny brutto 1 (jednego) kilometra wskazanego przez Wykonawcę</w:t>
      </w:r>
      <w:r w:rsidR="00A67F7C" w:rsidRPr="00A67F7C">
        <w:rPr>
          <w:rFonts w:ascii="Times New Roman" w:eastAsia="Times New Roman" w:hAnsi="Times New Roman" w:cs="Times New Roman"/>
          <w:bCs/>
          <w:color w:val="000000"/>
          <w:sz w:val="24"/>
          <w:szCs w:val="24"/>
          <w:lang w:eastAsia="pl-PL"/>
        </w:rPr>
        <w:t xml:space="preserve"> </w:t>
      </w:r>
      <w:r w:rsidR="00A67F7C" w:rsidRPr="00A67F7C">
        <w:rPr>
          <w:rFonts w:ascii="Times New Roman" w:eastAsia="Times New Roman" w:hAnsi="Times New Roman" w:cs="Times New Roman"/>
          <w:bCs/>
          <w:color w:val="000000"/>
          <w:sz w:val="24"/>
          <w:szCs w:val="24"/>
          <w:lang w:eastAsia="pl-PL"/>
        </w:rPr>
        <w:br/>
      </w:r>
      <w:r w:rsidRPr="00A67F7C">
        <w:rPr>
          <w:rFonts w:ascii="Times New Roman" w:eastAsia="Times New Roman" w:hAnsi="Times New Roman" w:cs="Times New Roman"/>
          <w:bCs/>
          <w:color w:val="000000"/>
          <w:sz w:val="24"/>
          <w:szCs w:val="24"/>
          <w:lang w:eastAsia="pl-PL"/>
        </w:rPr>
        <w:t>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 ofert i wyłonienia oferty najkorzystniejszej.</w:t>
      </w:r>
    </w:p>
    <w:p w:rsidR="00C00067" w:rsidRPr="00A67F7C" w:rsidRDefault="00C00067" w:rsidP="00C00067">
      <w:pPr>
        <w:pStyle w:val="Akapitzlist"/>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A67F7C" w:rsidRPr="00C00067" w:rsidRDefault="007177F8" w:rsidP="00E65709">
      <w:pPr>
        <w:pStyle w:val="Akapitzlist"/>
        <w:numPr>
          <w:ilvl w:val="0"/>
          <w:numId w:val="4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A67F7C">
        <w:rPr>
          <w:rFonts w:ascii="Times New Roman" w:eastAsia="Times New Roman" w:hAnsi="Times New Roman" w:cs="Times New Roman"/>
          <w:bCs/>
          <w:color w:val="000000"/>
          <w:sz w:val="24"/>
          <w:szCs w:val="24"/>
          <w:lang w:eastAsia="pl-PL"/>
        </w:rPr>
        <w:t xml:space="preserve">Przewidywana liczba całkowita wynosić będzie </w:t>
      </w:r>
      <w:r w:rsidR="0024169F">
        <w:rPr>
          <w:rFonts w:ascii="Times New Roman" w:eastAsia="Times New Roman" w:hAnsi="Times New Roman" w:cs="Times New Roman"/>
          <w:bCs/>
          <w:color w:val="000000"/>
          <w:sz w:val="24"/>
          <w:szCs w:val="24"/>
          <w:lang w:eastAsia="pl-PL"/>
        </w:rPr>
        <w:t xml:space="preserve">ok. </w:t>
      </w:r>
      <w:r w:rsidRPr="00A67F7C">
        <w:rPr>
          <w:rFonts w:ascii="Times New Roman" w:eastAsia="Times New Roman" w:hAnsi="Times New Roman" w:cs="Times New Roman"/>
          <w:bCs/>
          <w:color w:val="000000"/>
          <w:sz w:val="24"/>
          <w:szCs w:val="24"/>
          <w:lang w:eastAsia="pl-PL"/>
        </w:rPr>
        <w:t>6</w:t>
      </w:r>
      <w:r w:rsidR="0024169F">
        <w:rPr>
          <w:rFonts w:ascii="Times New Roman" w:eastAsia="Times New Roman" w:hAnsi="Times New Roman" w:cs="Times New Roman"/>
          <w:bCs/>
          <w:color w:val="000000"/>
          <w:sz w:val="24"/>
          <w:szCs w:val="24"/>
          <w:lang w:eastAsia="pl-PL"/>
        </w:rPr>
        <w:t>4.000</w:t>
      </w:r>
      <w:r w:rsidR="00A67F7C">
        <w:rPr>
          <w:rFonts w:ascii="Times New Roman" w:eastAsia="Times New Roman" w:hAnsi="Times New Roman" w:cs="Times New Roman"/>
          <w:bCs/>
          <w:color w:val="000000"/>
          <w:sz w:val="24"/>
          <w:szCs w:val="24"/>
          <w:lang w:eastAsia="pl-PL"/>
        </w:rPr>
        <w:t xml:space="preserve"> </w:t>
      </w:r>
      <w:r w:rsidRPr="00A67F7C">
        <w:rPr>
          <w:rFonts w:ascii="Times New Roman" w:eastAsia="Times New Roman" w:hAnsi="Times New Roman" w:cs="Times New Roman"/>
          <w:bCs/>
          <w:color w:val="000000"/>
          <w:sz w:val="24"/>
          <w:szCs w:val="24"/>
          <w:lang w:eastAsia="pl-PL"/>
        </w:rPr>
        <w:t>km</w:t>
      </w:r>
    </w:p>
    <w:p w:rsidR="00C00067" w:rsidRPr="00C00067" w:rsidRDefault="00C00067" w:rsidP="00C0006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514A4B" w:rsidRPr="00A67F7C" w:rsidRDefault="00514A4B" w:rsidP="00E65709">
      <w:pPr>
        <w:pStyle w:val="Akapitzlist"/>
        <w:numPr>
          <w:ilvl w:val="0"/>
          <w:numId w:val="4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A67F7C">
        <w:rPr>
          <w:rFonts w:ascii="Times New Roman" w:eastAsia="Times New Roman" w:hAnsi="Times New Roman" w:cs="Times New Roman"/>
          <w:bCs/>
          <w:color w:val="000000"/>
          <w:sz w:val="24"/>
          <w:szCs w:val="24"/>
          <w:lang w:eastAsia="pl-PL"/>
        </w:rPr>
        <w:t xml:space="preserve">W związku z powyższym przyjęto, że na przewidywaną wartość umowy złożą </w:t>
      </w:r>
      <w:r w:rsidR="00F85F98">
        <w:rPr>
          <w:rFonts w:ascii="Times New Roman" w:eastAsia="Times New Roman" w:hAnsi="Times New Roman" w:cs="Times New Roman"/>
          <w:bCs/>
          <w:color w:val="000000"/>
          <w:sz w:val="24"/>
          <w:szCs w:val="24"/>
          <w:lang w:eastAsia="pl-PL"/>
        </w:rPr>
        <w:br/>
      </w:r>
      <w:r w:rsidRPr="00A67F7C">
        <w:rPr>
          <w:rFonts w:ascii="Times New Roman" w:eastAsia="Times New Roman" w:hAnsi="Times New Roman" w:cs="Times New Roman"/>
          <w:bCs/>
          <w:color w:val="000000"/>
          <w:sz w:val="24"/>
          <w:szCs w:val="24"/>
          <w:lang w:eastAsia="pl-PL"/>
        </w:rPr>
        <w:t>sią następujące wielkości:</w:t>
      </w:r>
    </w:p>
    <w:p w:rsidR="00514A4B" w:rsidRPr="00514A4B" w:rsidRDefault="00514A4B" w:rsidP="00E65709">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Przeciętna liczba dni wykonywania usługi w skali jednego miesiąca – 21 </w:t>
      </w:r>
      <w:r w:rsidR="00F85F98">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(dot. usługi, o której mowa w punkcie III.1)</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49 km</w:t>
      </w:r>
    </w:p>
    <w:p w:rsid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lastRenderedPageBreak/>
        <w:t xml:space="preserve">Maksymalny średni limit miesięczny kilometrów wykonywania usługi, </w:t>
      </w:r>
      <w:r w:rsidR="00A67F7C">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o której mow</w:t>
      </w:r>
      <w:r w:rsidR="00260B66">
        <w:rPr>
          <w:rFonts w:ascii="Times New Roman" w:eastAsia="Times New Roman" w:hAnsi="Times New Roman" w:cs="Times New Roman"/>
          <w:bCs/>
          <w:color w:val="000000"/>
          <w:sz w:val="24"/>
          <w:szCs w:val="24"/>
          <w:lang w:eastAsia="pl-PL"/>
        </w:rPr>
        <w:t>a w punkcie III.AD2Ba) SIWZ – 15</w:t>
      </w:r>
      <w:r w:rsidRPr="00514A4B">
        <w:rPr>
          <w:rFonts w:ascii="Times New Roman" w:eastAsia="Times New Roman" w:hAnsi="Times New Roman" w:cs="Times New Roman"/>
          <w:bCs/>
          <w:color w:val="000000"/>
          <w:sz w:val="24"/>
          <w:szCs w:val="24"/>
          <w:lang w:eastAsia="pl-PL"/>
        </w:rPr>
        <w:t xml:space="preserve"> km.</w:t>
      </w:r>
    </w:p>
    <w:p w:rsidR="00F85F98" w:rsidRPr="00514A4B" w:rsidRDefault="00F85F98" w:rsidP="00F85F98">
      <w:pPr>
        <w:autoSpaceDE w:val="0"/>
        <w:autoSpaceDN w:val="0"/>
        <w:adjustRightInd w:val="0"/>
        <w:spacing w:after="0" w:line="240" w:lineRule="auto"/>
        <w:ind w:left="1440"/>
        <w:jc w:val="both"/>
        <w:rPr>
          <w:rFonts w:ascii="Times New Roman" w:eastAsia="Times New Roman" w:hAnsi="Times New Roman" w:cs="Times New Roman"/>
          <w:bCs/>
          <w:color w:val="000000"/>
          <w:sz w:val="24"/>
          <w:szCs w:val="24"/>
          <w:lang w:eastAsia="pl-PL"/>
        </w:rPr>
      </w:pPr>
    </w:p>
    <w:p w:rsidR="00514A4B" w:rsidRPr="00514A4B" w:rsidRDefault="00514A4B" w:rsidP="00E65709">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Przeciętna liczba dni wykonywania usługi w skali jednego miesiąca </w:t>
      </w:r>
      <w:r w:rsidR="002E1770">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 21 (dot. usługi, o której mowa w punkcie III.1)</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w:t>
      </w:r>
      <w:r w:rsidR="00A67F7C">
        <w:rPr>
          <w:rFonts w:ascii="Times New Roman" w:eastAsia="Times New Roman" w:hAnsi="Times New Roman" w:cs="Times New Roman"/>
          <w:bCs/>
          <w:color w:val="000000"/>
          <w:sz w:val="24"/>
          <w:szCs w:val="24"/>
          <w:lang w:eastAsia="pl-PL"/>
        </w:rPr>
        <w:t>j mowa w punkcie III.2) SIWZ – 11</w:t>
      </w:r>
      <w:r w:rsidRPr="00514A4B">
        <w:rPr>
          <w:rFonts w:ascii="Times New Roman" w:eastAsia="Times New Roman" w:hAnsi="Times New Roman" w:cs="Times New Roman"/>
          <w:bCs/>
          <w:color w:val="000000"/>
          <w:sz w:val="24"/>
          <w:szCs w:val="24"/>
          <w:lang w:eastAsia="pl-PL"/>
        </w:rPr>
        <w:t>2 km</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miesięczny kilometrów wykonywania usługi, </w:t>
      </w:r>
      <w:r w:rsidR="00A67F7C">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o której mowa w punkcie III.AD2Bb)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514A4B" w:rsidRDefault="00514A4B" w:rsidP="00E65709">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3:</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Przeciętna liczba dni wykonywania usługi w skali jednego miesiąca </w:t>
      </w:r>
      <w:r w:rsidR="002E1770">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 21 (dot. usługi, o której mowa w punkcie III.1)</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118 km</w:t>
      </w:r>
    </w:p>
    <w:p w:rsidR="00514A4B" w:rsidRPr="00514A4B" w:rsidRDefault="00514A4B" w:rsidP="00E65709">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miesięczny kilometrów wykonywania usługi, </w:t>
      </w:r>
      <w:r w:rsidR="00A67F7C">
        <w:rPr>
          <w:rFonts w:ascii="Times New Roman" w:eastAsia="Times New Roman" w:hAnsi="Times New Roman" w:cs="Times New Roman"/>
          <w:bCs/>
          <w:color w:val="000000"/>
          <w:sz w:val="24"/>
          <w:szCs w:val="24"/>
          <w:lang w:eastAsia="pl-PL"/>
        </w:rPr>
        <w:br/>
      </w:r>
      <w:r w:rsidRPr="00514A4B">
        <w:rPr>
          <w:rFonts w:ascii="Times New Roman" w:eastAsia="Times New Roman" w:hAnsi="Times New Roman" w:cs="Times New Roman"/>
          <w:bCs/>
          <w:color w:val="000000"/>
          <w:sz w:val="24"/>
          <w:szCs w:val="24"/>
          <w:lang w:eastAsia="pl-PL"/>
        </w:rPr>
        <w:t>o której mowa w punkcie III.AD2Bc)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 xml:space="preserve">Przewidywaną wartość umowy Zamawiający ustali wg poniższego wzoru dla </w:t>
      </w:r>
      <w:r w:rsidR="00937D2B">
        <w:rPr>
          <w:rFonts w:ascii="Times New Roman" w:eastAsia="Times New Roman" w:hAnsi="Times New Roman" w:cs="Times New Roman"/>
          <w:bCs/>
          <w:sz w:val="24"/>
          <w:szCs w:val="24"/>
          <w:lang w:eastAsia="pl-PL"/>
        </w:rPr>
        <w:t>wszystkich trzech tras</w:t>
      </w:r>
      <w:r w:rsidRPr="00230B67">
        <w:rPr>
          <w:rFonts w:ascii="Times New Roman" w:eastAsia="Times New Roman" w:hAnsi="Times New Roman" w:cs="Times New Roman"/>
          <w:bCs/>
          <w:sz w:val="24"/>
          <w:szCs w:val="24"/>
          <w:lang w:eastAsia="pl-PL"/>
        </w:rPr>
        <w:t xml:space="preserve"> zamówienia:</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11(</w:t>
      </w:r>
      <w:r w:rsidR="00937D2B">
        <w:rPr>
          <w:rFonts w:ascii="Times New Roman" w:eastAsia="Times New Roman" w:hAnsi="Times New Roman" w:cs="Times New Roman"/>
          <w:b/>
          <w:bCs/>
          <w:sz w:val="28"/>
          <w:szCs w:val="28"/>
          <w:lang w:eastAsia="pl-PL"/>
        </w:rPr>
        <w:t>259</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(40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rsidR="00514A4B"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rsidR="004606C6" w:rsidRPr="00230B67" w:rsidRDefault="004606C6"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
    <w:p w:rsidR="00514A4B" w:rsidRPr="00A67F7C" w:rsidRDefault="00514A4B" w:rsidP="00E65709">
      <w:pPr>
        <w:pStyle w:val="Akapitzlist"/>
        <w:numPr>
          <w:ilvl w:val="0"/>
          <w:numId w:val="4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67F7C">
        <w:rPr>
          <w:rFonts w:ascii="Times New Roman" w:eastAsia="Times New Roman" w:hAnsi="Times New Roman" w:cs="Times New Roman"/>
          <w:color w:val="000000"/>
          <w:sz w:val="24"/>
          <w:szCs w:val="24"/>
          <w:lang w:eastAsia="pl-PL"/>
        </w:rPr>
        <w:t>Następnie Zamawiający stworzy ranking ofert złożonych w postępowaniu według wzoru:</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A67F7C">
        <w:rPr>
          <w:rFonts w:ascii="Times New Roman" w:eastAsia="Times New Roman" w:hAnsi="Times New Roman" w:cs="Times New Roman"/>
          <w:b/>
          <w:bCs/>
          <w:color w:val="000000"/>
          <w:sz w:val="28"/>
          <w:szCs w:val="28"/>
          <w:lang w:eastAsia="pl-PL"/>
        </w:rPr>
        <w:t xml:space="preserve"> = ------------- x 9</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 xml:space="preserve">ę </w:t>
      </w:r>
    </w:p>
    <w:p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t>
      </w:r>
      <w:r w:rsidR="004606C6">
        <w:rPr>
          <w:rFonts w:ascii="Times New Roman" w:eastAsia="Times New Roman" w:hAnsi="Times New Roman" w:cs="Times New Roman"/>
          <w:color w:val="000000"/>
          <w:sz w:val="24"/>
          <w:szCs w:val="24"/>
          <w:lang w:eastAsia="pl-PL"/>
        </w:rPr>
        <w:br/>
      </w:r>
      <w:r w:rsidRPr="00C76888">
        <w:rPr>
          <w:rFonts w:ascii="Times New Roman" w:eastAsia="Times New Roman" w:hAnsi="Times New Roman" w:cs="Times New Roman"/>
          <w:color w:val="000000"/>
          <w:sz w:val="24"/>
          <w:szCs w:val="24"/>
          <w:lang w:eastAsia="pl-PL"/>
        </w:rPr>
        <w:t>w punkcie 3.) dla oferty badanej.</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53D6" w:rsidRPr="00A67F7C" w:rsidRDefault="00A653D6" w:rsidP="00E65709">
      <w:pPr>
        <w:pStyle w:val="Akapitzlist"/>
        <w:numPr>
          <w:ilvl w:val="0"/>
          <w:numId w:val="40"/>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A67F7C">
        <w:rPr>
          <w:rFonts w:ascii="Times New Roman" w:eastAsia="Times New Roman" w:hAnsi="Times New Roman" w:cs="Times New Roman"/>
          <w:b/>
          <w:color w:val="000000"/>
          <w:sz w:val="24"/>
          <w:szCs w:val="24"/>
          <w:lang w:eastAsia="pl-PL"/>
        </w:rPr>
        <w:t>Śre</w:t>
      </w:r>
      <w:r w:rsidR="00A67F7C" w:rsidRPr="00A67F7C">
        <w:rPr>
          <w:rFonts w:ascii="Times New Roman" w:eastAsia="Times New Roman" w:hAnsi="Times New Roman" w:cs="Times New Roman"/>
          <w:b/>
          <w:color w:val="000000"/>
          <w:sz w:val="24"/>
          <w:szCs w:val="24"/>
          <w:lang w:eastAsia="pl-PL"/>
        </w:rPr>
        <w:t>dni ważony wiek pojazdów- waga 1</w:t>
      </w:r>
      <w:r w:rsidRPr="00A67F7C">
        <w:rPr>
          <w:rFonts w:ascii="Times New Roman" w:eastAsia="Times New Roman" w:hAnsi="Times New Roman" w:cs="Times New Roman"/>
          <w:b/>
          <w:color w:val="000000"/>
          <w:sz w:val="24"/>
          <w:szCs w:val="24"/>
          <w:lang w:eastAsia="pl-PL"/>
        </w:rPr>
        <w:t>0%</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 punktów , kaja można uzyskać w tym kryterium zostanie obliczona zgodnie ze wzorem:</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 xml:space="preserve">punktów=     --------------------------------------------------     </w:t>
      </w:r>
      <w:r w:rsidR="00A67F7C">
        <w:rPr>
          <w:rFonts w:ascii="Times New Roman" w:eastAsia="Times New Roman" w:hAnsi="Times New Roman" w:cs="Times New Roman"/>
          <w:color w:val="000000"/>
          <w:sz w:val="24"/>
          <w:szCs w:val="24"/>
          <w:lang w:eastAsia="pl-PL"/>
        </w:rPr>
        <w:t>x 1</w:t>
      </w:r>
      <w:r w:rsidRPr="00C76888">
        <w:rPr>
          <w:rFonts w:ascii="Times New Roman" w:eastAsia="Times New Roman" w:hAnsi="Times New Roman" w:cs="Times New Roman"/>
          <w:color w:val="000000"/>
          <w:sz w:val="24"/>
          <w:szCs w:val="24"/>
          <w:lang w:eastAsia="pl-PL"/>
        </w:rPr>
        <w:t>0% x 100</w:t>
      </w:r>
    </w:p>
    <w:p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rsidR="00A67F7C" w:rsidRDefault="002D08E6" w:rsidP="00E65709">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A67F7C">
        <w:rPr>
          <w:rFonts w:ascii="Times New Roman" w:eastAsia="Calibri" w:hAnsi="Times New Roman" w:cs="Times New Roman"/>
          <w:sz w:val="24"/>
          <w:szCs w:val="24"/>
          <w:lang w:eastAsia="pl-PL"/>
        </w:rPr>
        <w:lastRenderedPageBreak/>
        <w:t xml:space="preserve">Punktacja przyznawana ofertom w poszczególnych kryteriach będzie liczona </w:t>
      </w:r>
      <w:r w:rsidR="00A67F7C">
        <w:rPr>
          <w:rFonts w:ascii="Times New Roman" w:eastAsia="Calibri" w:hAnsi="Times New Roman" w:cs="Times New Roman"/>
          <w:sz w:val="24"/>
          <w:szCs w:val="24"/>
          <w:lang w:eastAsia="pl-PL"/>
        </w:rPr>
        <w:br/>
      </w:r>
      <w:r w:rsidRPr="00A67F7C">
        <w:rPr>
          <w:rFonts w:ascii="Times New Roman" w:eastAsia="Calibri" w:hAnsi="Times New Roman" w:cs="Times New Roman"/>
          <w:sz w:val="24"/>
          <w:szCs w:val="24"/>
          <w:lang w:eastAsia="pl-PL"/>
        </w:rPr>
        <w:t>z dokładnością do dwóch miejsc po przecinku</w:t>
      </w:r>
      <w:r w:rsidR="000B1A50" w:rsidRPr="00A67F7C">
        <w:rPr>
          <w:rFonts w:ascii="Times New Roman" w:eastAsia="Calibri" w:hAnsi="Times New Roman" w:cs="Times New Roman"/>
          <w:sz w:val="24"/>
          <w:szCs w:val="24"/>
          <w:lang w:eastAsia="pl-PL"/>
        </w:rPr>
        <w:t>.</w:t>
      </w:r>
      <w:r w:rsidR="001954A4" w:rsidRPr="00A67F7C">
        <w:rPr>
          <w:rFonts w:ascii="Times New Roman" w:eastAsia="Calibri" w:hAnsi="Times New Roman" w:cs="Times New Roman"/>
          <w:sz w:val="24"/>
          <w:szCs w:val="24"/>
          <w:lang w:eastAsia="pl-PL"/>
        </w:rPr>
        <w:t xml:space="preserve"> </w:t>
      </w:r>
      <w:r w:rsidR="000B1A50" w:rsidRPr="00A67F7C">
        <w:rPr>
          <w:rFonts w:ascii="Times New Roman" w:eastAsia="Calibri" w:hAnsi="Times New Roman" w:cs="Times New Roman"/>
          <w:sz w:val="24"/>
          <w:szCs w:val="24"/>
          <w:lang w:eastAsia="pl-PL"/>
        </w:rPr>
        <w:t xml:space="preserve">Najwyższa liczba </w:t>
      </w:r>
      <w:r w:rsidR="001954A4" w:rsidRPr="00A67F7C">
        <w:rPr>
          <w:rFonts w:ascii="Times New Roman" w:eastAsia="Calibri" w:hAnsi="Times New Roman" w:cs="Times New Roman"/>
          <w:sz w:val="24"/>
          <w:szCs w:val="24"/>
          <w:lang w:eastAsia="pl-PL"/>
        </w:rPr>
        <w:t xml:space="preserve"> punktów wyznaczy najkorzystniejszą ofertę.</w:t>
      </w:r>
    </w:p>
    <w:p w:rsidR="007C4569" w:rsidRPr="00A67F7C" w:rsidRDefault="007C4569" w:rsidP="007C4569">
      <w:pPr>
        <w:pStyle w:val="Akapitzlist"/>
        <w:autoSpaceDE w:val="0"/>
        <w:autoSpaceDN w:val="0"/>
        <w:adjustRightInd w:val="0"/>
        <w:spacing w:after="0" w:line="240" w:lineRule="auto"/>
        <w:jc w:val="both"/>
        <w:rPr>
          <w:rFonts w:ascii="Times New Roman" w:eastAsia="Calibri" w:hAnsi="Times New Roman" w:cs="Times New Roman"/>
          <w:sz w:val="24"/>
          <w:szCs w:val="24"/>
          <w:lang w:eastAsia="pl-PL"/>
        </w:rPr>
      </w:pPr>
    </w:p>
    <w:p w:rsidR="00A67F7C" w:rsidRDefault="001954A4" w:rsidP="00E65709">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A67F7C">
        <w:rPr>
          <w:rFonts w:ascii="Times New Roman" w:eastAsia="Calibri" w:hAnsi="Times New Roman" w:cs="Times New Roman"/>
          <w:sz w:val="24"/>
          <w:szCs w:val="24"/>
          <w:lang w:eastAsia="pl-PL"/>
        </w:rPr>
        <w:t xml:space="preserve">Zamawiający udzieli zamówienia Wykonawcy, którego oferta odpowiadać będzie  wszystkim wymaganiom określonym w ustawie </w:t>
      </w:r>
      <w:proofErr w:type="spellStart"/>
      <w:r w:rsidRPr="00A67F7C">
        <w:rPr>
          <w:rFonts w:ascii="Times New Roman" w:eastAsia="Calibri" w:hAnsi="Times New Roman" w:cs="Times New Roman"/>
          <w:sz w:val="24"/>
          <w:szCs w:val="24"/>
          <w:lang w:eastAsia="pl-PL"/>
        </w:rPr>
        <w:t>Pzp</w:t>
      </w:r>
      <w:proofErr w:type="spellEnd"/>
      <w:r w:rsidRPr="00A67F7C">
        <w:rPr>
          <w:rFonts w:ascii="Times New Roman" w:eastAsia="Calibri" w:hAnsi="Times New Roman" w:cs="Times New Roman"/>
          <w:sz w:val="24"/>
          <w:szCs w:val="24"/>
          <w:lang w:eastAsia="pl-PL"/>
        </w:rPr>
        <w:t xml:space="preserve"> oraz w SIWZ i zostanie oceniona jako najkorzystniejsza  w oparciu o podane kryteria  wyboru.</w:t>
      </w:r>
    </w:p>
    <w:p w:rsidR="007C4569" w:rsidRPr="007C4569" w:rsidRDefault="007C4569" w:rsidP="007C4569">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1954A4" w:rsidRPr="00A67F7C" w:rsidRDefault="001954A4" w:rsidP="00E65709">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A67F7C">
        <w:rPr>
          <w:rFonts w:ascii="Times New Roman" w:eastAsia="Calibri" w:hAnsi="Times New Roman" w:cs="Times New Roman"/>
          <w:sz w:val="24"/>
          <w:szCs w:val="24"/>
          <w:lang w:eastAsia="pl-PL"/>
        </w:rPr>
        <w:t xml:space="preserve">Jeżeli nie będzie można dokonać wyboru najkorzystniejszej oferty ze względu </w:t>
      </w:r>
      <w:r w:rsidR="007C4569">
        <w:rPr>
          <w:rFonts w:ascii="Times New Roman" w:eastAsia="Calibri" w:hAnsi="Times New Roman" w:cs="Times New Roman"/>
          <w:sz w:val="24"/>
          <w:szCs w:val="24"/>
          <w:lang w:eastAsia="pl-PL"/>
        </w:rPr>
        <w:br/>
      </w:r>
      <w:r w:rsidRPr="00A67F7C">
        <w:rPr>
          <w:rFonts w:ascii="Times New Roman" w:eastAsia="Calibri" w:hAnsi="Times New Roman" w:cs="Times New Roman"/>
          <w:sz w:val="24"/>
          <w:szCs w:val="24"/>
          <w:lang w:eastAsia="pl-PL"/>
        </w:rPr>
        <w:t>na to,</w:t>
      </w:r>
      <w:r w:rsidR="00C76888" w:rsidRPr="00A67F7C">
        <w:rPr>
          <w:rFonts w:ascii="Times New Roman" w:eastAsia="Calibri" w:hAnsi="Times New Roman" w:cs="Times New Roman"/>
          <w:sz w:val="24"/>
          <w:szCs w:val="24"/>
          <w:lang w:eastAsia="pl-PL"/>
        </w:rPr>
        <w:t xml:space="preserve"> </w:t>
      </w:r>
      <w:r w:rsidRPr="00A67F7C">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w:t>
      </w:r>
      <w:r w:rsidR="007C4569">
        <w:rPr>
          <w:rFonts w:ascii="Times New Roman" w:eastAsia="Calibri" w:hAnsi="Times New Roman" w:cs="Times New Roman"/>
          <w:sz w:val="24"/>
          <w:szCs w:val="24"/>
          <w:lang w:eastAsia="pl-PL"/>
        </w:rPr>
        <w:br/>
      </w:r>
      <w:r w:rsidRPr="00A67F7C">
        <w:rPr>
          <w:rFonts w:ascii="Times New Roman" w:eastAsia="Calibri" w:hAnsi="Times New Roman" w:cs="Times New Roman"/>
          <w:sz w:val="24"/>
          <w:szCs w:val="24"/>
          <w:lang w:eastAsia="pl-PL"/>
        </w:rPr>
        <w:t xml:space="preserve">z najniższą ceną ( art.91 ust 4 ustawy Prawo </w:t>
      </w:r>
      <w:r w:rsidR="00C76888" w:rsidRPr="00A67F7C">
        <w:rPr>
          <w:rFonts w:ascii="Times New Roman" w:eastAsia="Calibri" w:hAnsi="Times New Roman" w:cs="Times New Roman"/>
          <w:sz w:val="24"/>
          <w:szCs w:val="24"/>
          <w:lang w:eastAsia="pl-PL"/>
        </w:rPr>
        <w:t>zamówień</w:t>
      </w:r>
      <w:r w:rsidRPr="00A67F7C">
        <w:rPr>
          <w:rFonts w:ascii="Times New Roman" w:eastAsia="Calibri" w:hAnsi="Times New Roman" w:cs="Times New Roman"/>
          <w:sz w:val="24"/>
          <w:szCs w:val="24"/>
          <w:lang w:eastAsia="pl-PL"/>
        </w:rPr>
        <w:t xml:space="preserve"> publicznych.</w:t>
      </w:r>
    </w:p>
    <w:p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W SPRAWIE ZAMÓWIENIA PUBLICZNEGO</w:t>
      </w:r>
      <w:r w:rsidRPr="00215CB4">
        <w:rPr>
          <w:rFonts w:ascii="Times New Roman" w:eastAsia="Times New Roman" w:hAnsi="Times New Roman" w:cs="Times New Roman"/>
          <w:b/>
          <w:sz w:val="24"/>
          <w:szCs w:val="20"/>
          <w:lang w:eastAsia="ar-SA"/>
        </w:rPr>
        <w:t>:</w:t>
      </w:r>
    </w:p>
    <w:p w:rsidR="009559CE" w:rsidRPr="00215CB4" w:rsidRDefault="009559CE" w:rsidP="001C56AB">
      <w:pPr>
        <w:suppressAutoHyphens/>
        <w:spacing w:after="120" w:line="240" w:lineRule="auto"/>
        <w:jc w:val="both"/>
        <w:rPr>
          <w:rFonts w:ascii="Times New Roman" w:eastAsia="Times New Roman" w:hAnsi="Times New Roman" w:cs="Times New Roman"/>
          <w:b/>
          <w:sz w:val="24"/>
          <w:szCs w:val="24"/>
          <w:lang w:eastAsia="ar-SA"/>
        </w:rPr>
      </w:pPr>
    </w:p>
    <w:p w:rsidR="009559CE" w:rsidRDefault="001C56AB" w:rsidP="00E65709">
      <w:pPr>
        <w:pStyle w:val="Akapitzlist"/>
        <w:numPr>
          <w:ilvl w:val="0"/>
          <w:numId w:val="44"/>
        </w:numPr>
        <w:suppressAutoHyphens/>
        <w:spacing w:after="120" w:line="240" w:lineRule="auto"/>
        <w:jc w:val="both"/>
        <w:rPr>
          <w:rFonts w:ascii="Times New Roman" w:eastAsia="Times New Roman" w:hAnsi="Times New Roman" w:cs="Times New Roman"/>
          <w:sz w:val="24"/>
          <w:szCs w:val="24"/>
          <w:lang w:eastAsia="ar-SA"/>
        </w:rPr>
      </w:pPr>
      <w:r w:rsidRPr="009559CE">
        <w:rPr>
          <w:rFonts w:ascii="Times New Roman" w:eastAsia="Times New Roman" w:hAnsi="Times New Roman" w:cs="Times New Roman"/>
          <w:color w:val="000000"/>
          <w:sz w:val="24"/>
          <w:szCs w:val="24"/>
          <w:lang w:eastAsia="ar-SA"/>
        </w:rPr>
        <w:t xml:space="preserve">Z wykonawcą, który złoży najkorzystniejszą ofertę zostanie zawarta umowa, której wzór </w:t>
      </w:r>
      <w:r w:rsidRPr="009559CE">
        <w:rPr>
          <w:rFonts w:ascii="Times New Roman" w:eastAsia="Times New Roman" w:hAnsi="Times New Roman" w:cs="Times New Roman"/>
          <w:sz w:val="24"/>
          <w:szCs w:val="24"/>
          <w:lang w:eastAsia="ar-SA"/>
        </w:rPr>
        <w:t xml:space="preserve">stanowi </w:t>
      </w:r>
      <w:r w:rsidR="005E2EA9" w:rsidRPr="009559CE">
        <w:rPr>
          <w:rFonts w:ascii="Times New Roman" w:eastAsia="Times New Roman" w:hAnsi="Times New Roman" w:cs="Times New Roman"/>
          <w:bCs/>
          <w:sz w:val="24"/>
          <w:szCs w:val="24"/>
          <w:lang w:eastAsia="ar-SA"/>
        </w:rPr>
        <w:t xml:space="preserve">załącznik nr  6 </w:t>
      </w:r>
      <w:r w:rsidRPr="009559CE">
        <w:rPr>
          <w:rFonts w:ascii="Times New Roman" w:eastAsia="Times New Roman" w:hAnsi="Times New Roman" w:cs="Times New Roman"/>
          <w:bCs/>
          <w:sz w:val="24"/>
          <w:szCs w:val="24"/>
          <w:lang w:eastAsia="ar-SA"/>
        </w:rPr>
        <w:t xml:space="preserve"> </w:t>
      </w:r>
      <w:r w:rsidR="009E5F12" w:rsidRPr="009559CE">
        <w:rPr>
          <w:rFonts w:ascii="Times New Roman" w:eastAsia="Times New Roman" w:hAnsi="Times New Roman" w:cs="Times New Roman"/>
          <w:sz w:val="24"/>
          <w:szCs w:val="24"/>
          <w:lang w:eastAsia="ar-SA"/>
        </w:rPr>
        <w:t>do SIWZ.</w:t>
      </w:r>
    </w:p>
    <w:p w:rsidR="007C4569" w:rsidRDefault="007C4569" w:rsidP="007C4569">
      <w:pPr>
        <w:pStyle w:val="Akapitzlist"/>
        <w:suppressAutoHyphens/>
        <w:spacing w:after="120" w:line="240" w:lineRule="auto"/>
        <w:jc w:val="both"/>
        <w:rPr>
          <w:rFonts w:ascii="Times New Roman" w:eastAsia="Times New Roman" w:hAnsi="Times New Roman" w:cs="Times New Roman"/>
          <w:sz w:val="24"/>
          <w:szCs w:val="24"/>
          <w:lang w:eastAsia="ar-SA"/>
        </w:rPr>
      </w:pPr>
    </w:p>
    <w:p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rsidR="009559CE"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 xml:space="preserve">ISTOTNE DLA STRON POSTANOWIENIA, KTÓRE ZOSTANĄ WPROWADZONE DO TREŚCI ZAWIERANEJ UMOWY W SPRAWIE ZAMÓWIENIA PUBLICZNEGO, OGÓLNE WARUNKI UMOWY ALBO WZÓR UMOWY, JEŻELI ZAMAWIAJĄCY WYMAGA OD WYKONAWCY, </w:t>
      </w:r>
      <w:r w:rsidR="007C4569">
        <w:rPr>
          <w:rFonts w:ascii="Times New Roman" w:eastAsia="Times New Roman" w:hAnsi="Times New Roman" w:cs="Times New Roman"/>
          <w:b/>
          <w:sz w:val="24"/>
          <w:szCs w:val="24"/>
          <w:u w:val="single"/>
          <w:lang w:eastAsia="ar-SA"/>
        </w:rPr>
        <w:br/>
      </w:r>
      <w:r w:rsidRPr="00215CB4">
        <w:rPr>
          <w:rFonts w:ascii="Times New Roman" w:eastAsia="Times New Roman" w:hAnsi="Times New Roman" w:cs="Times New Roman"/>
          <w:b/>
          <w:sz w:val="24"/>
          <w:szCs w:val="24"/>
          <w:u w:val="single"/>
          <w:lang w:eastAsia="ar-SA"/>
        </w:rPr>
        <w:t xml:space="preserve">ABY ZAWARŁ Z NIM  UMOWĘ W SPRAWIE ZAMÓWIENIA PUBLICZNEGO </w:t>
      </w:r>
      <w:r w:rsidR="007C4569">
        <w:rPr>
          <w:rFonts w:ascii="Times New Roman" w:eastAsia="Times New Roman" w:hAnsi="Times New Roman" w:cs="Times New Roman"/>
          <w:b/>
          <w:sz w:val="24"/>
          <w:szCs w:val="24"/>
          <w:u w:val="single"/>
          <w:lang w:eastAsia="ar-SA"/>
        </w:rPr>
        <w:br/>
      </w:r>
      <w:r w:rsidRPr="00215CB4">
        <w:rPr>
          <w:rFonts w:ascii="Times New Roman" w:eastAsia="Times New Roman" w:hAnsi="Times New Roman" w:cs="Times New Roman"/>
          <w:b/>
          <w:sz w:val="24"/>
          <w:szCs w:val="24"/>
          <w:u w:val="single"/>
          <w:lang w:eastAsia="ar-SA"/>
        </w:rPr>
        <w:t>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t>
      </w:r>
    </w:p>
    <w:p w:rsidR="009559CE" w:rsidRDefault="009559CE"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559CE" w:rsidRDefault="00514A4B"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W przypadku wybrania Pa</w:t>
      </w:r>
      <w:r w:rsidRPr="00514A4B">
        <w:rPr>
          <w:rFonts w:ascii="Times New Roman" w:eastAsia="TimesNewRoman" w:hAnsi="Times New Roman" w:cs="Times New Roman"/>
          <w:color w:val="000000"/>
          <w:sz w:val="24"/>
          <w:szCs w:val="24"/>
          <w:lang w:eastAsia="pl-PL"/>
        </w:rPr>
        <w:t>ń</w:t>
      </w:r>
      <w:r w:rsidRPr="00514A4B">
        <w:rPr>
          <w:rFonts w:ascii="Times New Roman" w:eastAsia="Times New Roman" w:hAnsi="Times New Roman" w:cs="Times New Roman"/>
          <w:color w:val="000000"/>
          <w:sz w:val="24"/>
          <w:szCs w:val="24"/>
          <w:lang w:eastAsia="pl-PL"/>
        </w:rPr>
        <w:t>stwa oferty Zamawiaj</w:t>
      </w:r>
      <w:r w:rsidRPr="00514A4B">
        <w:rPr>
          <w:rFonts w:ascii="Times New Roman" w:eastAsia="TimesNewRoman" w:hAnsi="Times New Roman" w:cs="Times New Roman"/>
          <w:color w:val="000000"/>
          <w:sz w:val="24"/>
          <w:szCs w:val="24"/>
          <w:lang w:eastAsia="pl-PL"/>
        </w:rPr>
        <w:t>ą</w:t>
      </w:r>
      <w:r w:rsidRPr="00514A4B">
        <w:rPr>
          <w:rFonts w:ascii="Times New Roman" w:eastAsia="Times New Roman" w:hAnsi="Times New Roman" w:cs="Times New Roman"/>
          <w:color w:val="000000"/>
          <w:sz w:val="24"/>
          <w:szCs w:val="24"/>
          <w:lang w:eastAsia="pl-PL"/>
        </w:rPr>
        <w:t>cy zaproponuje podpisanie stosownej umowy według zał</w:t>
      </w:r>
      <w:r w:rsidRPr="00514A4B">
        <w:rPr>
          <w:rFonts w:ascii="Times New Roman" w:eastAsia="TimesNewRoman" w:hAnsi="Times New Roman" w:cs="Times New Roman"/>
          <w:color w:val="000000"/>
          <w:sz w:val="24"/>
          <w:szCs w:val="24"/>
          <w:lang w:eastAsia="pl-PL"/>
        </w:rPr>
        <w:t>ą</w:t>
      </w:r>
      <w:r w:rsidRPr="00514A4B">
        <w:rPr>
          <w:rFonts w:ascii="Times New Roman" w:eastAsia="Times New Roman" w:hAnsi="Times New Roman" w:cs="Times New Roman"/>
          <w:color w:val="000000"/>
          <w:sz w:val="24"/>
          <w:szCs w:val="24"/>
          <w:lang w:eastAsia="pl-PL"/>
        </w:rPr>
        <w:t>czonego wzoru - zał</w:t>
      </w:r>
      <w:r w:rsidRPr="00514A4B">
        <w:rPr>
          <w:rFonts w:ascii="Times New Roman" w:eastAsia="TimesNewRoman" w:hAnsi="Times New Roman" w:cs="Times New Roman"/>
          <w:color w:val="000000"/>
          <w:sz w:val="24"/>
          <w:szCs w:val="24"/>
          <w:lang w:eastAsia="pl-PL"/>
        </w:rPr>
        <w:t>ą</w:t>
      </w:r>
      <w:r w:rsidRPr="00514A4B">
        <w:rPr>
          <w:rFonts w:ascii="Times New Roman" w:eastAsia="Times New Roman" w:hAnsi="Times New Roman" w:cs="Times New Roman"/>
          <w:color w:val="000000"/>
          <w:sz w:val="24"/>
          <w:szCs w:val="24"/>
          <w:lang w:eastAsia="pl-PL"/>
        </w:rPr>
        <w:t>cznik nr 6 do niniejszej SIW</w:t>
      </w:r>
      <w:r w:rsidR="009559CE">
        <w:rPr>
          <w:rFonts w:ascii="Times New Roman" w:eastAsia="Times New Roman" w:hAnsi="Times New Roman" w:cs="Times New Roman"/>
          <w:color w:val="000000"/>
          <w:sz w:val="24"/>
          <w:szCs w:val="24"/>
          <w:lang w:eastAsia="pl-PL"/>
        </w:rPr>
        <w:t>Z.</w:t>
      </w:r>
    </w:p>
    <w:p w:rsidR="000D3DAE" w:rsidRDefault="000D3DAE"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559CE" w:rsidRDefault="00514A4B" w:rsidP="00E65709">
      <w:pPr>
        <w:pStyle w:val="Akapitzlist"/>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559CE">
        <w:rPr>
          <w:rFonts w:ascii="Times New Roman" w:eastAsia="Times New Roman" w:hAnsi="Times New Roman" w:cs="Times New Roman"/>
          <w:color w:val="000000"/>
          <w:sz w:val="24"/>
          <w:szCs w:val="24"/>
          <w:lang w:eastAsia="pl-PL"/>
        </w:rPr>
        <w:t>Do umów w sprawach zamówie</w:t>
      </w:r>
      <w:r w:rsidRPr="009559CE">
        <w:rPr>
          <w:rFonts w:ascii="Times New Roman" w:eastAsia="TimesNewRoman" w:hAnsi="Times New Roman" w:cs="Times New Roman"/>
          <w:color w:val="000000"/>
          <w:sz w:val="24"/>
          <w:szCs w:val="24"/>
          <w:lang w:eastAsia="pl-PL"/>
        </w:rPr>
        <w:t xml:space="preserve">ń </w:t>
      </w:r>
      <w:r w:rsidRPr="009559CE">
        <w:rPr>
          <w:rFonts w:ascii="Times New Roman" w:eastAsia="Times New Roman" w:hAnsi="Times New Roman" w:cs="Times New Roman"/>
          <w:color w:val="000000"/>
          <w:sz w:val="24"/>
          <w:szCs w:val="24"/>
          <w:lang w:eastAsia="pl-PL"/>
        </w:rPr>
        <w:t>publicznych, w zakresie nie uregulowanym Ustaw</w:t>
      </w:r>
      <w:r w:rsidRPr="009559CE">
        <w:rPr>
          <w:rFonts w:ascii="Times New Roman" w:eastAsia="TimesNewRoman" w:hAnsi="Times New Roman" w:cs="Times New Roman"/>
          <w:color w:val="000000"/>
          <w:sz w:val="24"/>
          <w:szCs w:val="24"/>
          <w:lang w:eastAsia="pl-PL"/>
        </w:rPr>
        <w:t xml:space="preserve">ą </w:t>
      </w:r>
      <w:r w:rsidRPr="009559CE">
        <w:rPr>
          <w:rFonts w:ascii="Times New Roman" w:eastAsia="Times New Roman" w:hAnsi="Times New Roman" w:cs="Times New Roman"/>
          <w:color w:val="000000"/>
          <w:sz w:val="24"/>
          <w:szCs w:val="24"/>
          <w:lang w:eastAsia="pl-PL"/>
        </w:rPr>
        <w:t>Prawo zamówie</w:t>
      </w:r>
      <w:r w:rsidRPr="009559CE">
        <w:rPr>
          <w:rFonts w:ascii="Times New Roman" w:eastAsia="TimesNewRoman" w:hAnsi="Times New Roman" w:cs="Times New Roman"/>
          <w:color w:val="000000"/>
          <w:sz w:val="24"/>
          <w:szCs w:val="24"/>
          <w:lang w:eastAsia="pl-PL"/>
        </w:rPr>
        <w:t xml:space="preserve">ń </w:t>
      </w:r>
      <w:r w:rsidRPr="009559CE">
        <w:rPr>
          <w:rFonts w:ascii="Times New Roman" w:eastAsia="Times New Roman" w:hAnsi="Times New Roman" w:cs="Times New Roman"/>
          <w:color w:val="000000"/>
          <w:sz w:val="24"/>
          <w:szCs w:val="24"/>
          <w:lang w:eastAsia="pl-PL"/>
        </w:rPr>
        <w:t>publicznych stosuje si</w:t>
      </w:r>
      <w:r w:rsidRPr="009559CE">
        <w:rPr>
          <w:rFonts w:ascii="Times New Roman" w:eastAsia="TimesNewRoman" w:hAnsi="Times New Roman" w:cs="Times New Roman"/>
          <w:color w:val="000000"/>
          <w:sz w:val="24"/>
          <w:szCs w:val="24"/>
          <w:lang w:eastAsia="pl-PL"/>
        </w:rPr>
        <w:t xml:space="preserve">ę </w:t>
      </w:r>
      <w:r w:rsidRPr="009559CE">
        <w:rPr>
          <w:rFonts w:ascii="Times New Roman" w:eastAsia="Times New Roman" w:hAnsi="Times New Roman" w:cs="Times New Roman"/>
          <w:color w:val="000000"/>
          <w:sz w:val="24"/>
          <w:szCs w:val="24"/>
          <w:lang w:eastAsia="pl-PL"/>
        </w:rPr>
        <w:t>przepisy Kodeksu Cywilnego.</w:t>
      </w:r>
    </w:p>
    <w:p w:rsidR="000D3DAE" w:rsidRDefault="000D3DAE" w:rsidP="000D3DAE">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559CE" w:rsidRDefault="00514A4B" w:rsidP="00E65709">
      <w:pPr>
        <w:pStyle w:val="Akapitzlist"/>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559CE">
        <w:rPr>
          <w:rFonts w:ascii="Times New Roman" w:eastAsia="Times New Roman" w:hAnsi="Times New Roman" w:cs="Times New Roman"/>
          <w:color w:val="000000"/>
          <w:sz w:val="24"/>
          <w:szCs w:val="24"/>
          <w:lang w:eastAsia="pl-PL"/>
        </w:rPr>
        <w:t>Zamawiaj</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cy przewiduje mo</w:t>
      </w:r>
      <w:r w:rsidRPr="009559CE">
        <w:rPr>
          <w:rFonts w:ascii="Times New Roman" w:eastAsia="TimesNewRoman" w:hAnsi="Times New Roman" w:cs="Times New Roman"/>
          <w:color w:val="000000"/>
          <w:sz w:val="24"/>
          <w:szCs w:val="24"/>
          <w:lang w:eastAsia="pl-PL"/>
        </w:rPr>
        <w:t>ż</w:t>
      </w:r>
      <w:r w:rsidRPr="009559CE">
        <w:rPr>
          <w:rFonts w:ascii="Times New Roman" w:eastAsia="Times New Roman" w:hAnsi="Times New Roman" w:cs="Times New Roman"/>
          <w:color w:val="000000"/>
          <w:sz w:val="24"/>
          <w:szCs w:val="24"/>
          <w:lang w:eastAsia="pl-PL"/>
        </w:rPr>
        <w:t>liwo</w:t>
      </w:r>
      <w:r w:rsidRPr="009559CE">
        <w:rPr>
          <w:rFonts w:ascii="Times New Roman" w:eastAsia="TimesNewRoman" w:hAnsi="Times New Roman" w:cs="Times New Roman"/>
          <w:color w:val="000000"/>
          <w:sz w:val="24"/>
          <w:szCs w:val="24"/>
          <w:lang w:eastAsia="pl-PL"/>
        </w:rPr>
        <w:t xml:space="preserve">ść </w:t>
      </w:r>
      <w:r w:rsidRPr="009559CE">
        <w:rPr>
          <w:rFonts w:ascii="Times New Roman" w:eastAsia="Times New Roman" w:hAnsi="Times New Roman" w:cs="Times New Roman"/>
          <w:color w:val="000000"/>
          <w:sz w:val="24"/>
          <w:szCs w:val="24"/>
          <w:lang w:eastAsia="pl-PL"/>
        </w:rPr>
        <w:t>istotnych zmian postanowie</w:t>
      </w:r>
      <w:r w:rsidRPr="009559CE">
        <w:rPr>
          <w:rFonts w:ascii="Times New Roman" w:eastAsia="TimesNewRoman" w:hAnsi="Times New Roman" w:cs="Times New Roman"/>
          <w:color w:val="000000"/>
          <w:sz w:val="24"/>
          <w:szCs w:val="24"/>
          <w:lang w:eastAsia="pl-PL"/>
        </w:rPr>
        <w:t xml:space="preserve">ń </w:t>
      </w:r>
      <w:r w:rsidRPr="009559CE">
        <w:rPr>
          <w:rFonts w:ascii="Times New Roman" w:eastAsia="Times New Roman" w:hAnsi="Times New Roman" w:cs="Times New Roman"/>
          <w:color w:val="000000"/>
          <w:sz w:val="24"/>
          <w:szCs w:val="24"/>
          <w:lang w:eastAsia="pl-PL"/>
        </w:rPr>
        <w:t>zawartej umowy. Wprowadzone zmiany dotyczy</w:t>
      </w:r>
      <w:r w:rsidRPr="009559CE">
        <w:rPr>
          <w:rFonts w:ascii="Times New Roman" w:eastAsia="TimesNewRoman" w:hAnsi="Times New Roman" w:cs="Times New Roman"/>
          <w:color w:val="000000"/>
          <w:sz w:val="24"/>
          <w:szCs w:val="24"/>
          <w:lang w:eastAsia="pl-PL"/>
        </w:rPr>
        <w:t xml:space="preserve">ć </w:t>
      </w:r>
      <w:r w:rsidRPr="009559CE">
        <w:rPr>
          <w:rFonts w:ascii="Times New Roman" w:eastAsia="Times New Roman" w:hAnsi="Times New Roman" w:cs="Times New Roman"/>
          <w:color w:val="000000"/>
          <w:sz w:val="24"/>
          <w:szCs w:val="24"/>
          <w:lang w:eastAsia="pl-PL"/>
        </w:rPr>
        <w:t>mog</w:t>
      </w:r>
      <w:r w:rsidRPr="009559CE">
        <w:rPr>
          <w:rFonts w:ascii="Times New Roman" w:eastAsia="TimesNewRoman" w:hAnsi="Times New Roman" w:cs="Times New Roman"/>
          <w:color w:val="000000"/>
          <w:sz w:val="24"/>
          <w:szCs w:val="24"/>
          <w:lang w:eastAsia="pl-PL"/>
        </w:rPr>
        <w:t xml:space="preserve">ą terminu realizacji zamówienia </w:t>
      </w:r>
      <w:r w:rsidRPr="009559CE">
        <w:rPr>
          <w:rFonts w:ascii="Times New Roman" w:eastAsia="Times New Roman" w:hAnsi="Times New Roman" w:cs="Times New Roman"/>
          <w:color w:val="000000"/>
          <w:sz w:val="24"/>
          <w:szCs w:val="24"/>
          <w:lang w:eastAsia="pl-PL"/>
        </w:rPr>
        <w:t>w przypadku wyst</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pienia okoliczno</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ci niezale</w:t>
      </w:r>
      <w:r w:rsidRPr="009559CE">
        <w:rPr>
          <w:rFonts w:ascii="Times New Roman" w:eastAsia="TimesNewRoman" w:hAnsi="Times New Roman" w:cs="Times New Roman"/>
          <w:color w:val="000000"/>
          <w:sz w:val="24"/>
          <w:szCs w:val="24"/>
          <w:lang w:eastAsia="pl-PL"/>
        </w:rPr>
        <w:t>ż</w:t>
      </w:r>
      <w:r w:rsidRPr="009559CE">
        <w:rPr>
          <w:rFonts w:ascii="Times New Roman" w:eastAsia="Times New Roman" w:hAnsi="Times New Roman" w:cs="Times New Roman"/>
          <w:color w:val="000000"/>
          <w:sz w:val="24"/>
          <w:szCs w:val="24"/>
          <w:lang w:eastAsia="pl-PL"/>
        </w:rPr>
        <w:t>nych od Zamawiaj</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cego lub Wykonawcy, ograniczenia zakresu przedmiotu zamówienia, w szczególno</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ci w przypadku powstania okoliczno</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ci powoduj</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 xml:space="preserve">cych, </w:t>
      </w:r>
      <w:r w:rsidRPr="009559CE">
        <w:rPr>
          <w:rFonts w:ascii="Times New Roman" w:eastAsia="TimesNewRoman" w:hAnsi="Times New Roman" w:cs="Times New Roman"/>
          <w:color w:val="000000"/>
          <w:sz w:val="24"/>
          <w:szCs w:val="24"/>
          <w:lang w:eastAsia="pl-PL"/>
        </w:rPr>
        <w:t>ż</w:t>
      </w:r>
      <w:r w:rsidRPr="009559CE">
        <w:rPr>
          <w:rFonts w:ascii="Times New Roman" w:eastAsia="Times New Roman" w:hAnsi="Times New Roman" w:cs="Times New Roman"/>
          <w:color w:val="000000"/>
          <w:sz w:val="24"/>
          <w:szCs w:val="24"/>
          <w:lang w:eastAsia="pl-PL"/>
        </w:rPr>
        <w:t>e wykonanie tego zakresu nie le</w:t>
      </w:r>
      <w:r w:rsidRPr="009559CE">
        <w:rPr>
          <w:rFonts w:ascii="Times New Roman" w:eastAsia="TimesNewRoman" w:hAnsi="Times New Roman" w:cs="Times New Roman"/>
          <w:color w:val="000000"/>
          <w:sz w:val="24"/>
          <w:szCs w:val="24"/>
          <w:lang w:eastAsia="pl-PL"/>
        </w:rPr>
        <w:t>ż</w:t>
      </w:r>
      <w:r w:rsidRPr="009559CE">
        <w:rPr>
          <w:rFonts w:ascii="Times New Roman" w:eastAsia="Times New Roman" w:hAnsi="Times New Roman" w:cs="Times New Roman"/>
          <w:color w:val="000000"/>
          <w:sz w:val="24"/>
          <w:szCs w:val="24"/>
          <w:lang w:eastAsia="pl-PL"/>
        </w:rPr>
        <w:t>y w interesie publicznym oraz okoliczno</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ci, których nie mo</w:t>
      </w:r>
      <w:r w:rsidRPr="009559CE">
        <w:rPr>
          <w:rFonts w:ascii="Times New Roman" w:eastAsia="TimesNewRoman" w:hAnsi="Times New Roman" w:cs="Times New Roman"/>
          <w:color w:val="000000"/>
          <w:sz w:val="24"/>
          <w:szCs w:val="24"/>
          <w:lang w:eastAsia="pl-PL"/>
        </w:rPr>
        <w:t>ż</w:t>
      </w:r>
      <w:r w:rsidRPr="009559CE">
        <w:rPr>
          <w:rFonts w:ascii="Times New Roman" w:eastAsia="Times New Roman" w:hAnsi="Times New Roman" w:cs="Times New Roman"/>
          <w:color w:val="000000"/>
          <w:sz w:val="24"/>
          <w:szCs w:val="24"/>
          <w:lang w:eastAsia="pl-PL"/>
        </w:rPr>
        <w:t>na było przewidzie</w:t>
      </w:r>
      <w:r w:rsidRPr="009559CE">
        <w:rPr>
          <w:rFonts w:ascii="Times New Roman" w:eastAsia="TimesNewRoman" w:hAnsi="Times New Roman" w:cs="Times New Roman"/>
          <w:color w:val="000000"/>
          <w:sz w:val="24"/>
          <w:szCs w:val="24"/>
          <w:lang w:eastAsia="pl-PL"/>
        </w:rPr>
        <w:t xml:space="preserve">ć </w:t>
      </w:r>
      <w:r w:rsidRPr="009559CE">
        <w:rPr>
          <w:rFonts w:ascii="Times New Roman" w:eastAsia="Times New Roman" w:hAnsi="Times New Roman" w:cs="Times New Roman"/>
          <w:color w:val="000000"/>
          <w:sz w:val="24"/>
          <w:szCs w:val="24"/>
          <w:lang w:eastAsia="pl-PL"/>
        </w:rPr>
        <w:t>w chwili zawarcia umowy. Zmiany wprowadzone zostan</w:t>
      </w:r>
      <w:r w:rsidRPr="009559CE">
        <w:rPr>
          <w:rFonts w:ascii="Times New Roman" w:eastAsia="TimesNewRoman" w:hAnsi="Times New Roman" w:cs="Times New Roman"/>
          <w:color w:val="000000"/>
          <w:sz w:val="24"/>
          <w:szCs w:val="24"/>
          <w:lang w:eastAsia="pl-PL"/>
        </w:rPr>
        <w:t xml:space="preserve">ą </w:t>
      </w:r>
      <w:r w:rsidRPr="009559CE">
        <w:rPr>
          <w:rFonts w:ascii="Times New Roman" w:eastAsia="Times New Roman" w:hAnsi="Times New Roman" w:cs="Times New Roman"/>
          <w:color w:val="000000"/>
          <w:sz w:val="24"/>
          <w:szCs w:val="24"/>
          <w:lang w:eastAsia="pl-PL"/>
        </w:rPr>
        <w:t>po wcze</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niejszym zgłoszeniu przez któr</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kolwiek ze stron umowy, faktu zaistnienia okoliczno</w:t>
      </w:r>
      <w:r w:rsidRPr="009559CE">
        <w:rPr>
          <w:rFonts w:ascii="Times New Roman" w:eastAsia="TimesNewRoman" w:hAnsi="Times New Roman" w:cs="Times New Roman"/>
          <w:color w:val="000000"/>
          <w:sz w:val="24"/>
          <w:szCs w:val="24"/>
          <w:lang w:eastAsia="pl-PL"/>
        </w:rPr>
        <w:t>ś</w:t>
      </w:r>
      <w:r w:rsidRPr="009559CE">
        <w:rPr>
          <w:rFonts w:ascii="Times New Roman" w:eastAsia="Times New Roman" w:hAnsi="Times New Roman" w:cs="Times New Roman"/>
          <w:color w:val="000000"/>
          <w:sz w:val="24"/>
          <w:szCs w:val="24"/>
          <w:lang w:eastAsia="pl-PL"/>
        </w:rPr>
        <w:t>ci warunkuj</w:t>
      </w:r>
      <w:r w:rsidRPr="009559CE">
        <w:rPr>
          <w:rFonts w:ascii="Times New Roman" w:eastAsia="TimesNewRoman" w:hAnsi="Times New Roman" w:cs="Times New Roman"/>
          <w:color w:val="000000"/>
          <w:sz w:val="24"/>
          <w:szCs w:val="24"/>
          <w:lang w:eastAsia="pl-PL"/>
        </w:rPr>
        <w:t>ą</w:t>
      </w:r>
      <w:r w:rsidRPr="009559CE">
        <w:rPr>
          <w:rFonts w:ascii="Times New Roman" w:eastAsia="Times New Roman" w:hAnsi="Times New Roman" w:cs="Times New Roman"/>
          <w:color w:val="000000"/>
          <w:sz w:val="24"/>
          <w:szCs w:val="24"/>
          <w:lang w:eastAsia="pl-PL"/>
        </w:rPr>
        <w:t>cej konieczno</w:t>
      </w:r>
      <w:r w:rsidRPr="009559CE">
        <w:rPr>
          <w:rFonts w:ascii="Times New Roman" w:eastAsia="TimesNewRoman" w:hAnsi="Times New Roman" w:cs="Times New Roman"/>
          <w:color w:val="000000"/>
          <w:sz w:val="24"/>
          <w:szCs w:val="24"/>
          <w:lang w:eastAsia="pl-PL"/>
        </w:rPr>
        <w:t xml:space="preserve">ść </w:t>
      </w:r>
      <w:r w:rsidRPr="009559CE">
        <w:rPr>
          <w:rFonts w:ascii="Times New Roman" w:eastAsia="Times New Roman" w:hAnsi="Times New Roman" w:cs="Times New Roman"/>
          <w:color w:val="000000"/>
          <w:sz w:val="24"/>
          <w:szCs w:val="24"/>
          <w:lang w:eastAsia="pl-PL"/>
        </w:rPr>
        <w:t>wprowadzenia zmiany oraz obustronnej ich akceptacji.</w:t>
      </w:r>
    </w:p>
    <w:p w:rsidR="000D3DAE" w:rsidRPr="000D3DAE" w:rsidRDefault="000D3DAE" w:rsidP="000D3DA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559CE" w:rsidRPr="000D3DAE" w:rsidRDefault="006F40F0" w:rsidP="00E65709">
      <w:pPr>
        <w:pStyle w:val="Akapitzlist"/>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559CE">
        <w:rPr>
          <w:rFonts w:ascii="Times New Roman" w:eastAsia="Calibri" w:hAnsi="Times New Roman" w:cs="Times New Roman"/>
          <w:sz w:val="24"/>
          <w:szCs w:val="24"/>
          <w:lang w:eastAsia="pl-PL"/>
        </w:rPr>
        <w:t>Wszelkie zmiany w treści umowy wymagają formy pisemnej.</w:t>
      </w:r>
    </w:p>
    <w:p w:rsidR="000D3DAE" w:rsidRPr="000D3DAE" w:rsidRDefault="000D3DAE" w:rsidP="000D3DA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6F40F0" w:rsidRPr="009559CE" w:rsidRDefault="006F40F0" w:rsidP="00E65709">
      <w:pPr>
        <w:pStyle w:val="Akapitzlist"/>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559CE">
        <w:rPr>
          <w:rFonts w:ascii="Times New Roman" w:eastAsia="Calibri" w:hAnsi="Times New Roman" w:cs="Times New Roman"/>
          <w:sz w:val="24"/>
          <w:szCs w:val="24"/>
          <w:lang w:eastAsia="pl-PL"/>
        </w:rPr>
        <w:lastRenderedPageBreak/>
        <w:t>Zamawiający nie przewiduje udzielania zaliczek na poczet wykonania zamówienia.</w:t>
      </w:r>
    </w:p>
    <w:p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rsidR="001C56AB" w:rsidRDefault="001C56AB" w:rsidP="001C56AB">
      <w:pPr>
        <w:suppressAutoHyphens/>
        <w:spacing w:after="120" w:line="240" w:lineRule="auto"/>
        <w:jc w:val="both"/>
        <w:rPr>
          <w:rFonts w:ascii="Times New Roman" w:eastAsia="Times New Roman" w:hAnsi="Times New Roman" w:cs="Times New Roman"/>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D438DE" w:rsidRPr="00215CB4" w:rsidRDefault="00D438DE" w:rsidP="001C56AB">
      <w:pPr>
        <w:suppressAutoHyphens/>
        <w:spacing w:after="120" w:line="240" w:lineRule="auto"/>
        <w:jc w:val="both"/>
        <w:rPr>
          <w:rFonts w:ascii="FrankfurtGothic" w:eastAsia="Times New Roman" w:hAnsi="FrankfurtGothic" w:cs="FrankfurtGothic"/>
          <w:b/>
          <w:color w:val="000000"/>
          <w:sz w:val="24"/>
          <w:szCs w:val="20"/>
          <w:lang w:eastAsia="ar-SA"/>
        </w:rPr>
      </w:pPr>
    </w:p>
    <w:p w:rsidR="009559CE" w:rsidRDefault="001C56AB" w:rsidP="00E65709">
      <w:pPr>
        <w:pStyle w:val="Akapitzlist"/>
        <w:numPr>
          <w:ilvl w:val="0"/>
          <w:numId w:val="46"/>
        </w:numPr>
        <w:suppressAutoHyphens/>
        <w:spacing w:after="120" w:line="240" w:lineRule="auto"/>
        <w:jc w:val="both"/>
        <w:rPr>
          <w:rFonts w:ascii="Times New Roman" w:eastAsia="Times New Roman" w:hAnsi="Times New Roman" w:cs="Times New Roman"/>
          <w:sz w:val="24"/>
          <w:szCs w:val="24"/>
          <w:lang w:eastAsia="ar-SA"/>
        </w:rPr>
      </w:pPr>
      <w:r w:rsidRPr="009559CE">
        <w:rPr>
          <w:rFonts w:ascii="Times New Roman" w:eastAsia="Times New Roman" w:hAnsi="Times New Roman" w:cs="Times New Roman"/>
          <w:sz w:val="24"/>
          <w:szCs w:val="24"/>
          <w:lang w:eastAsia="ar-SA"/>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sidRPr="009559CE">
        <w:rPr>
          <w:rFonts w:ascii="Times New Roman" w:eastAsia="Times New Roman" w:hAnsi="Times New Roman" w:cs="Times New Roman"/>
          <w:sz w:val="24"/>
          <w:szCs w:val="24"/>
          <w:lang w:eastAsia="ar-SA"/>
        </w:rPr>
        <w:t xml:space="preserve">  </w:t>
      </w:r>
      <w:r w:rsidRPr="009559CE">
        <w:rPr>
          <w:rFonts w:ascii="Times New Roman" w:eastAsia="Times New Roman" w:hAnsi="Times New Roman" w:cs="Times New Roman"/>
          <w:sz w:val="24"/>
          <w:szCs w:val="24"/>
          <w:lang w:eastAsia="ar-SA"/>
        </w:rPr>
        <w:t xml:space="preserve">w przepisach wykonawczych wydanych na podstawie </w:t>
      </w:r>
      <w:r w:rsidR="000D3DAE">
        <w:rPr>
          <w:rFonts w:ascii="Times New Roman" w:eastAsia="Times New Roman" w:hAnsi="Times New Roman" w:cs="Times New Roman"/>
          <w:sz w:val="24"/>
          <w:szCs w:val="24"/>
          <w:lang w:eastAsia="ar-SA"/>
        </w:rPr>
        <w:br/>
      </w:r>
      <w:r w:rsidRPr="009559CE">
        <w:rPr>
          <w:rFonts w:ascii="Times New Roman" w:eastAsia="Times New Roman" w:hAnsi="Times New Roman" w:cs="Times New Roman"/>
          <w:sz w:val="24"/>
          <w:szCs w:val="24"/>
          <w:lang w:eastAsia="ar-SA"/>
        </w:rPr>
        <w:t xml:space="preserve">art. 11 ust. 8 ustawy </w:t>
      </w:r>
      <w:proofErr w:type="spellStart"/>
      <w:r w:rsidRPr="009559CE">
        <w:rPr>
          <w:rFonts w:ascii="Times New Roman" w:eastAsia="Times New Roman" w:hAnsi="Times New Roman" w:cs="Times New Roman"/>
          <w:sz w:val="24"/>
          <w:szCs w:val="24"/>
          <w:lang w:eastAsia="ar-SA"/>
        </w:rPr>
        <w:t>pzp</w:t>
      </w:r>
      <w:proofErr w:type="spellEnd"/>
      <w:r w:rsidRPr="009559CE">
        <w:rPr>
          <w:rFonts w:ascii="Times New Roman" w:eastAsia="Times New Roman" w:hAnsi="Times New Roman" w:cs="Times New Roman"/>
          <w:sz w:val="24"/>
          <w:szCs w:val="24"/>
          <w:lang w:eastAsia="ar-SA"/>
        </w:rPr>
        <w:t>.</w:t>
      </w:r>
    </w:p>
    <w:p w:rsidR="00D438DE" w:rsidRDefault="00D438DE" w:rsidP="00D438DE">
      <w:pPr>
        <w:pStyle w:val="Akapitzlist"/>
        <w:suppressAutoHyphens/>
        <w:spacing w:after="120" w:line="240" w:lineRule="auto"/>
        <w:jc w:val="both"/>
        <w:rPr>
          <w:rFonts w:ascii="Times New Roman" w:eastAsia="Times New Roman" w:hAnsi="Times New Roman" w:cs="Times New Roman"/>
          <w:sz w:val="24"/>
          <w:szCs w:val="24"/>
          <w:lang w:eastAsia="ar-SA"/>
        </w:rPr>
      </w:pPr>
    </w:p>
    <w:p w:rsidR="00D438DE" w:rsidRDefault="001C56AB" w:rsidP="00E65709">
      <w:pPr>
        <w:pStyle w:val="Akapitzlist"/>
        <w:numPr>
          <w:ilvl w:val="0"/>
          <w:numId w:val="46"/>
        </w:numPr>
        <w:suppressAutoHyphens/>
        <w:spacing w:after="120" w:line="240" w:lineRule="auto"/>
        <w:jc w:val="both"/>
        <w:rPr>
          <w:rFonts w:ascii="Times New Roman" w:eastAsia="Times New Roman" w:hAnsi="Times New Roman" w:cs="Times New Roman"/>
          <w:sz w:val="24"/>
          <w:szCs w:val="24"/>
          <w:lang w:eastAsia="ar-SA"/>
        </w:rPr>
      </w:pPr>
      <w:r w:rsidRPr="009559CE">
        <w:rPr>
          <w:rFonts w:ascii="Times New Roman" w:eastAsia="Times New Roman" w:hAnsi="Times New Roman" w:cs="Times New Roman"/>
          <w:sz w:val="24"/>
          <w:szCs w:val="24"/>
          <w:lang w:eastAsia="ar-SA"/>
        </w:rPr>
        <w:t xml:space="preserve">Środki ochrony prawnej wobec ogłoszenia o zamówieniu oraz specyfikacji istotnych warunków zamówienia przysługują również organizacjom wpisanym na listę, o której mowa w art. 154 pkt 5 ustawy </w:t>
      </w:r>
      <w:proofErr w:type="spellStart"/>
      <w:r w:rsidRPr="009559CE">
        <w:rPr>
          <w:rFonts w:ascii="Times New Roman" w:eastAsia="Times New Roman" w:hAnsi="Times New Roman" w:cs="Times New Roman"/>
          <w:sz w:val="24"/>
          <w:szCs w:val="24"/>
          <w:lang w:eastAsia="ar-SA"/>
        </w:rPr>
        <w:t>pzp</w:t>
      </w:r>
      <w:proofErr w:type="spellEnd"/>
      <w:r w:rsidRPr="009559CE">
        <w:rPr>
          <w:rFonts w:ascii="Times New Roman" w:eastAsia="Times New Roman" w:hAnsi="Times New Roman" w:cs="Times New Roman"/>
          <w:sz w:val="24"/>
          <w:szCs w:val="24"/>
          <w:lang w:eastAsia="ar-SA"/>
        </w:rPr>
        <w:t>.</w:t>
      </w:r>
    </w:p>
    <w:p w:rsidR="00D438DE" w:rsidRPr="00D438DE" w:rsidRDefault="00D438DE" w:rsidP="00D438DE">
      <w:pPr>
        <w:suppressAutoHyphens/>
        <w:spacing w:after="120" w:line="240" w:lineRule="auto"/>
        <w:jc w:val="both"/>
        <w:rPr>
          <w:rFonts w:ascii="Times New Roman" w:eastAsia="Times New Roman" w:hAnsi="Times New Roman" w:cs="Times New Roman"/>
          <w:sz w:val="24"/>
          <w:szCs w:val="24"/>
          <w:lang w:eastAsia="ar-SA"/>
        </w:rPr>
      </w:pPr>
    </w:p>
    <w:p w:rsidR="009559CE" w:rsidRDefault="009559CE" w:rsidP="009559CE">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XVIII POZOSTAŁE POSTANOWIENIA</w:t>
      </w:r>
    </w:p>
    <w:p w:rsidR="00D438DE" w:rsidRDefault="00D438DE" w:rsidP="009559CE">
      <w:pPr>
        <w:autoSpaceDE w:val="0"/>
        <w:autoSpaceDN w:val="0"/>
        <w:adjustRightInd w:val="0"/>
        <w:spacing w:after="120" w:line="240" w:lineRule="auto"/>
        <w:rPr>
          <w:rFonts w:ascii="Times New Roman" w:hAnsi="Times New Roman" w:cs="Times New Roman"/>
          <w:b/>
          <w:bCs/>
          <w:color w:val="000000"/>
          <w:sz w:val="24"/>
          <w:szCs w:val="24"/>
          <w:u w:val="single"/>
        </w:rPr>
      </w:pPr>
    </w:p>
    <w:p w:rsidR="009559CE" w:rsidRPr="00D438DE" w:rsidRDefault="001C56AB" w:rsidP="00E65709">
      <w:pPr>
        <w:pStyle w:val="Akapitzlist"/>
        <w:numPr>
          <w:ilvl w:val="0"/>
          <w:numId w:val="47"/>
        </w:numPr>
        <w:autoSpaceDE w:val="0"/>
        <w:autoSpaceDN w:val="0"/>
        <w:adjustRightInd w:val="0"/>
        <w:spacing w:after="120" w:line="240" w:lineRule="auto"/>
        <w:rPr>
          <w:rFonts w:ascii="Times New Roman" w:hAnsi="Times New Roman" w:cs="Times New Roman"/>
          <w:b/>
          <w:bCs/>
          <w:color w:val="000000"/>
          <w:sz w:val="24"/>
          <w:szCs w:val="24"/>
          <w:u w:val="single"/>
        </w:rPr>
      </w:pPr>
      <w:r w:rsidRPr="009559CE">
        <w:rPr>
          <w:rFonts w:ascii="Times New Roman" w:eastAsia="Times New Roman" w:hAnsi="Times New Roman" w:cs="Times New Roman"/>
          <w:sz w:val="24"/>
          <w:szCs w:val="20"/>
          <w:u w:val="single"/>
          <w:lang w:eastAsia="ar-SA"/>
        </w:rPr>
        <w:t>Opis części zamówienia, jeżeli zamawiający dopuszcza składanie ofert częściowych</w:t>
      </w:r>
      <w:r w:rsidRPr="009559CE">
        <w:rPr>
          <w:rFonts w:ascii="Times New Roman" w:eastAsia="Times New Roman" w:hAnsi="Times New Roman" w:cs="Times New Roman"/>
          <w:sz w:val="24"/>
          <w:szCs w:val="20"/>
          <w:lang w:eastAsia="ar-SA"/>
        </w:rPr>
        <w:t>: Zamawiający nie dopuszcza składania ofert częściowych.</w:t>
      </w:r>
    </w:p>
    <w:p w:rsidR="00D438DE" w:rsidRPr="009559CE" w:rsidRDefault="00D438DE" w:rsidP="00D438DE">
      <w:pPr>
        <w:pStyle w:val="Akapitzlist"/>
        <w:autoSpaceDE w:val="0"/>
        <w:autoSpaceDN w:val="0"/>
        <w:adjustRightInd w:val="0"/>
        <w:spacing w:after="120" w:line="240" w:lineRule="auto"/>
        <w:ind w:left="781"/>
        <w:rPr>
          <w:rFonts w:ascii="Times New Roman" w:hAnsi="Times New Roman" w:cs="Times New Roman"/>
          <w:b/>
          <w:bCs/>
          <w:color w:val="000000"/>
          <w:sz w:val="24"/>
          <w:szCs w:val="24"/>
          <w:u w:val="single"/>
        </w:rPr>
      </w:pPr>
    </w:p>
    <w:p w:rsidR="009559CE" w:rsidRPr="009559CE" w:rsidRDefault="001C56AB" w:rsidP="00E65709">
      <w:pPr>
        <w:pStyle w:val="Akapitzlist"/>
        <w:numPr>
          <w:ilvl w:val="0"/>
          <w:numId w:val="47"/>
        </w:numPr>
        <w:autoSpaceDE w:val="0"/>
        <w:autoSpaceDN w:val="0"/>
        <w:adjustRightInd w:val="0"/>
        <w:spacing w:after="120" w:line="240" w:lineRule="auto"/>
        <w:rPr>
          <w:rFonts w:ascii="Times New Roman" w:hAnsi="Times New Roman" w:cs="Times New Roman"/>
          <w:b/>
          <w:bCs/>
          <w:color w:val="000000"/>
          <w:sz w:val="24"/>
          <w:szCs w:val="24"/>
          <w:u w:val="single"/>
        </w:rPr>
      </w:pPr>
      <w:r w:rsidRPr="009559CE">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9559CE">
        <w:rPr>
          <w:rFonts w:ascii="Times New Roman" w:eastAsia="Times New Roman" w:hAnsi="Times New Roman" w:cs="Times New Roman"/>
          <w:sz w:val="24"/>
          <w:szCs w:val="20"/>
          <w:lang w:eastAsia="ar-SA"/>
        </w:rPr>
        <w:t>:</w:t>
      </w:r>
    </w:p>
    <w:p w:rsidR="009559CE" w:rsidRDefault="001C56AB" w:rsidP="009559CE">
      <w:pPr>
        <w:pStyle w:val="Akapitzlist"/>
        <w:autoSpaceDE w:val="0"/>
        <w:autoSpaceDN w:val="0"/>
        <w:adjustRightInd w:val="0"/>
        <w:spacing w:after="120" w:line="240" w:lineRule="auto"/>
        <w:ind w:left="781"/>
        <w:rPr>
          <w:rFonts w:ascii="Times New Roman" w:eastAsia="Times New Roman" w:hAnsi="Times New Roman" w:cs="Times New Roman"/>
          <w:color w:val="000000"/>
          <w:sz w:val="24"/>
          <w:szCs w:val="20"/>
          <w:lang w:eastAsia="ar-SA"/>
        </w:rPr>
      </w:pPr>
      <w:r w:rsidRPr="009559CE">
        <w:rPr>
          <w:rFonts w:ascii="Times New Roman" w:eastAsia="Times New Roman" w:hAnsi="Times New Roman" w:cs="Times New Roman"/>
          <w:color w:val="000000"/>
          <w:sz w:val="24"/>
          <w:szCs w:val="20"/>
          <w:lang w:eastAsia="ar-SA"/>
        </w:rPr>
        <w:t>Zamawiający nie przewiduje zawarcia um</w:t>
      </w:r>
      <w:r w:rsidR="009559CE">
        <w:rPr>
          <w:rFonts w:ascii="Times New Roman" w:eastAsia="Times New Roman" w:hAnsi="Times New Roman" w:cs="Times New Roman"/>
          <w:color w:val="000000"/>
          <w:sz w:val="24"/>
          <w:szCs w:val="20"/>
          <w:lang w:eastAsia="ar-SA"/>
        </w:rPr>
        <w:t>owy ramowej w tym postępowaniu.</w:t>
      </w:r>
    </w:p>
    <w:p w:rsidR="00D438DE" w:rsidRDefault="00D438DE" w:rsidP="009559CE">
      <w:pPr>
        <w:pStyle w:val="Akapitzlist"/>
        <w:autoSpaceDE w:val="0"/>
        <w:autoSpaceDN w:val="0"/>
        <w:adjustRightInd w:val="0"/>
        <w:spacing w:after="120" w:line="240" w:lineRule="auto"/>
        <w:ind w:left="781"/>
        <w:rPr>
          <w:rFonts w:ascii="Times New Roman" w:eastAsia="Times New Roman" w:hAnsi="Times New Roman" w:cs="Times New Roman"/>
          <w:color w:val="000000"/>
          <w:sz w:val="24"/>
          <w:szCs w:val="20"/>
          <w:lang w:eastAsia="ar-SA"/>
        </w:rPr>
      </w:pPr>
    </w:p>
    <w:p w:rsidR="001C56AB" w:rsidRPr="009559CE" w:rsidRDefault="001C56AB" w:rsidP="00E65709">
      <w:pPr>
        <w:pStyle w:val="Akapitzlist"/>
        <w:numPr>
          <w:ilvl w:val="0"/>
          <w:numId w:val="47"/>
        </w:numPr>
        <w:autoSpaceDE w:val="0"/>
        <w:autoSpaceDN w:val="0"/>
        <w:adjustRightInd w:val="0"/>
        <w:spacing w:after="120" w:line="240" w:lineRule="auto"/>
        <w:rPr>
          <w:rFonts w:ascii="Times New Roman" w:eastAsia="Times New Roman" w:hAnsi="Times New Roman" w:cs="Times New Roman"/>
          <w:color w:val="000000"/>
          <w:sz w:val="24"/>
          <w:szCs w:val="20"/>
          <w:lang w:eastAsia="ar-SA"/>
        </w:rPr>
      </w:pPr>
      <w:r w:rsidRPr="009559CE">
        <w:rPr>
          <w:rFonts w:ascii="Times New Roman" w:eastAsia="Times New Roman" w:hAnsi="Times New Roman" w:cs="Times New Roman"/>
          <w:color w:val="000000"/>
          <w:sz w:val="24"/>
          <w:szCs w:val="20"/>
          <w:u w:val="single"/>
          <w:lang w:eastAsia="ar-SA"/>
        </w:rPr>
        <w:t xml:space="preserve">Informacja o przewidywanych zamówieniach, o których mowa  w art. 67 ust. 1 pkt </w:t>
      </w:r>
      <w:r w:rsidR="009559CE">
        <w:rPr>
          <w:rFonts w:ascii="Times New Roman" w:eastAsia="Times New Roman" w:hAnsi="Times New Roman" w:cs="Times New Roman"/>
          <w:color w:val="000000"/>
          <w:sz w:val="24"/>
          <w:szCs w:val="20"/>
          <w:u w:val="single"/>
          <w:lang w:eastAsia="ar-SA"/>
        </w:rPr>
        <w:br/>
      </w:r>
      <w:r w:rsidRPr="009559CE">
        <w:rPr>
          <w:rFonts w:ascii="Times New Roman" w:eastAsia="Times New Roman" w:hAnsi="Times New Roman" w:cs="Times New Roman"/>
          <w:color w:val="000000"/>
          <w:sz w:val="24"/>
          <w:szCs w:val="20"/>
          <w:u w:val="single"/>
          <w:lang w:eastAsia="ar-SA"/>
        </w:rPr>
        <w:t>6 i 7 lub art. 134 ust. 6 pkt 3 ustawy, jeżeli zamawiający przewiduje udzielenie takich zamówień</w:t>
      </w:r>
      <w:r w:rsidRPr="009559CE">
        <w:rPr>
          <w:rFonts w:ascii="Times New Roman" w:eastAsia="Times New Roman" w:hAnsi="Times New Roman" w:cs="Times New Roman"/>
          <w:color w:val="000000"/>
          <w:sz w:val="24"/>
          <w:szCs w:val="20"/>
          <w:lang w:eastAsia="ar-SA"/>
        </w:rPr>
        <w:t xml:space="preserve">: </w:t>
      </w:r>
    </w:p>
    <w:p w:rsidR="001C56AB" w:rsidRDefault="001C56AB" w:rsidP="009559CE">
      <w:pPr>
        <w:autoSpaceDE w:val="0"/>
        <w:autoSpaceDN w:val="0"/>
        <w:adjustRightInd w:val="0"/>
        <w:spacing w:after="0" w:line="240" w:lineRule="auto"/>
        <w:ind w:left="708"/>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t>
      </w:r>
      <w:r w:rsidR="001A1DCC">
        <w:rPr>
          <w:rFonts w:ascii="Times New Roman" w:hAnsi="Times New Roman" w:cs="Times New Roman"/>
          <w:sz w:val="24"/>
          <w:szCs w:val="24"/>
        </w:rPr>
        <w:t xml:space="preserve">                           </w:t>
      </w:r>
      <w:r w:rsidR="009559CE">
        <w:rPr>
          <w:rFonts w:ascii="Times New Roman" w:hAnsi="Times New Roman" w:cs="Times New Roman"/>
          <w:sz w:val="24"/>
          <w:szCs w:val="24"/>
        </w:rPr>
        <w:t xml:space="preserve">                </w:t>
      </w:r>
      <w:r w:rsidRPr="00215CB4">
        <w:rPr>
          <w:rFonts w:ascii="Times New Roman" w:hAnsi="Times New Roman" w:cs="Times New Roman"/>
          <w:sz w:val="24"/>
          <w:szCs w:val="24"/>
        </w:rPr>
        <w:t xml:space="preserve">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D438DE" w:rsidRPr="00215CB4" w:rsidRDefault="00D438DE" w:rsidP="009559CE">
      <w:pPr>
        <w:autoSpaceDE w:val="0"/>
        <w:autoSpaceDN w:val="0"/>
        <w:adjustRightInd w:val="0"/>
        <w:spacing w:after="0" w:line="240" w:lineRule="auto"/>
        <w:ind w:left="708"/>
        <w:jc w:val="both"/>
        <w:rPr>
          <w:rFonts w:ascii="Times New Roman" w:hAnsi="Times New Roman" w:cs="Times New Roman"/>
          <w:sz w:val="24"/>
          <w:szCs w:val="24"/>
        </w:rPr>
      </w:pPr>
    </w:p>
    <w:p w:rsidR="001C56AB" w:rsidRPr="009559CE" w:rsidRDefault="009559CE" w:rsidP="00E65709">
      <w:pPr>
        <w:pStyle w:val="Akapitzlist"/>
        <w:numPr>
          <w:ilvl w:val="0"/>
          <w:numId w:val="47"/>
        </w:num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9559CE">
        <w:rPr>
          <w:rFonts w:ascii="Times New Roman" w:eastAsia="Times New Roman" w:hAnsi="Times New Roman" w:cs="Times New Roman"/>
          <w:color w:val="000000"/>
          <w:sz w:val="24"/>
          <w:szCs w:val="20"/>
          <w:u w:val="single"/>
          <w:lang w:eastAsia="ar-SA"/>
        </w:rPr>
        <w:t xml:space="preserve"> </w:t>
      </w:r>
      <w:r w:rsidR="001C56AB" w:rsidRPr="009559CE">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1C56AB" w:rsidRPr="009559CE">
        <w:rPr>
          <w:rFonts w:ascii="Times New Roman" w:eastAsia="Times New Roman" w:hAnsi="Times New Roman" w:cs="Times New Roman"/>
          <w:color w:val="000000"/>
          <w:sz w:val="24"/>
          <w:szCs w:val="20"/>
          <w:lang w:eastAsia="ar-SA"/>
        </w:rPr>
        <w:t xml:space="preserve">: </w:t>
      </w:r>
    </w:p>
    <w:p w:rsidR="001C56AB" w:rsidRDefault="009559CE" w:rsidP="001C56AB">
      <w:pPr>
        <w:tabs>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 xml:space="preserve">             </w:t>
      </w:r>
      <w:r w:rsidR="001C56AB" w:rsidRPr="00215CB4">
        <w:rPr>
          <w:rFonts w:ascii="Times New Roman" w:eastAsia="Times New Roman" w:hAnsi="Times New Roman" w:cs="Times New Roman"/>
          <w:color w:val="000000"/>
          <w:sz w:val="24"/>
          <w:szCs w:val="20"/>
          <w:lang w:eastAsia="ar-SA"/>
        </w:rPr>
        <w:t>Zamawiający nie dopuszcza składania ofert wariantowych.</w:t>
      </w:r>
    </w:p>
    <w:p w:rsidR="00D438DE" w:rsidRPr="00215CB4" w:rsidRDefault="00D438DE"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rsidR="001A1DCC" w:rsidRPr="009559CE" w:rsidRDefault="001C56AB" w:rsidP="00E65709">
      <w:pPr>
        <w:pStyle w:val="Akapitzlist"/>
        <w:numPr>
          <w:ilvl w:val="0"/>
          <w:numId w:val="47"/>
        </w:numPr>
        <w:suppressAutoHyphens/>
        <w:spacing w:after="0" w:line="240" w:lineRule="auto"/>
        <w:rPr>
          <w:rFonts w:ascii="FrankfurtGothic" w:eastAsia="Times New Roman" w:hAnsi="FrankfurtGothic" w:cs="FrankfurtGothic"/>
          <w:sz w:val="24"/>
          <w:szCs w:val="20"/>
          <w:lang w:eastAsia="ar-SA"/>
        </w:rPr>
      </w:pPr>
      <w:r w:rsidRPr="009559CE">
        <w:rPr>
          <w:rFonts w:ascii="Times New Roman" w:eastAsia="Times New Roman" w:hAnsi="Times New Roman" w:cs="Times New Roman"/>
          <w:sz w:val="24"/>
          <w:szCs w:val="20"/>
          <w:u w:val="single"/>
          <w:lang w:eastAsia="ar-SA"/>
        </w:rPr>
        <w:t>Adres poczty elektronicznej lub strony internetowej zamawiającego</w:t>
      </w:r>
      <w:r w:rsidRPr="009559CE">
        <w:rPr>
          <w:rFonts w:ascii="Times New Roman" w:eastAsia="Times New Roman" w:hAnsi="Times New Roman" w:cs="Times New Roman"/>
          <w:sz w:val="24"/>
          <w:szCs w:val="20"/>
          <w:lang w:eastAsia="ar-SA"/>
        </w:rPr>
        <w:t>:</w:t>
      </w:r>
      <w:r w:rsidR="001A1DCC" w:rsidRPr="009559CE">
        <w:rPr>
          <w:rFonts w:ascii="FrankfurtGothic" w:eastAsia="Times New Roman" w:hAnsi="FrankfurtGothic" w:cs="FrankfurtGothic"/>
          <w:sz w:val="24"/>
          <w:szCs w:val="20"/>
          <w:lang w:eastAsia="ar-SA"/>
        </w:rPr>
        <w:t xml:space="preserve"> </w:t>
      </w:r>
    </w:p>
    <w:p w:rsidR="001C56AB" w:rsidRDefault="001A1DCC" w:rsidP="009559CE">
      <w:pPr>
        <w:spacing w:after="0" w:line="240" w:lineRule="auto"/>
        <w:ind w:left="708"/>
        <w:rPr>
          <w:rFonts w:ascii="Times New Roman" w:eastAsia="Calibri" w:hAnsi="Times New Roman" w:cs="Times New Roman"/>
          <w:shd w:val="clear" w:color="auto" w:fill="FFFFFF"/>
          <w:lang w:val="en-US"/>
        </w:rPr>
      </w:pPr>
      <w:r>
        <w:rPr>
          <w:rFonts w:ascii="FrankfurtGothic" w:eastAsia="Times New Roman" w:hAnsi="FrankfurtGothic" w:cs="FrankfurtGothic"/>
          <w:sz w:val="24"/>
          <w:szCs w:val="20"/>
          <w:lang w:eastAsia="ar-SA"/>
        </w:rPr>
        <w:t xml:space="preserve">e- mail: </w:t>
      </w:r>
      <w:r w:rsidR="00906EB5" w:rsidRPr="004B3695">
        <w:rPr>
          <w:rFonts w:ascii="Times New Roman" w:eastAsia="Calibri" w:hAnsi="Times New Roman" w:cs="Times New Roman"/>
          <w:shd w:val="clear" w:color="auto" w:fill="FFFFFF"/>
          <w:lang w:val="en-US"/>
        </w:rPr>
        <w:t xml:space="preserve">e-mail: </w:t>
      </w:r>
      <w:r w:rsidR="00230B67">
        <w:rPr>
          <w:rFonts w:ascii="Times New Roman" w:eastAsia="Calibri" w:hAnsi="Times New Roman" w:cs="Times New Roman"/>
          <w:shd w:val="clear" w:color="auto" w:fill="FFFFFF"/>
          <w:lang w:val="en-US"/>
        </w:rPr>
        <w:t xml:space="preserve"> wtzkarczemka@wp.pl</w:t>
      </w:r>
      <w:r w:rsidR="00230B67">
        <w:rPr>
          <w:rFonts w:ascii="Times New Roman" w:eastAsia="Calibri" w:hAnsi="Times New Roman" w:cs="Times New Roman"/>
          <w:shd w:val="clear" w:color="auto" w:fill="FFFFFF"/>
          <w:lang w:val="en-US"/>
        </w:rPr>
        <w:br/>
      </w:r>
      <w:r>
        <w:rPr>
          <w:rFonts w:ascii="Times New Roman" w:eastAsia="Times New Roman" w:hAnsi="Times New Roman" w:cs="Times New Roman"/>
          <w:sz w:val="24"/>
          <w:szCs w:val="24"/>
          <w:lang w:eastAsia="ar-SA"/>
        </w:rPr>
        <w:t>stro</w:t>
      </w:r>
      <w:r w:rsidR="00906EB5">
        <w:rPr>
          <w:rFonts w:ascii="Times New Roman" w:eastAsia="Times New Roman" w:hAnsi="Times New Roman" w:cs="Times New Roman"/>
          <w:sz w:val="24"/>
          <w:szCs w:val="24"/>
          <w:lang w:eastAsia="ar-SA"/>
        </w:rPr>
        <w:t xml:space="preserve">na internetowa: </w:t>
      </w:r>
      <w:r w:rsidR="009559CE">
        <w:rPr>
          <w:rFonts w:ascii="Times New Roman" w:eastAsia="Calibri" w:hAnsi="Times New Roman" w:cs="Times New Roman"/>
          <w:shd w:val="clear" w:color="auto" w:fill="FFFFFF"/>
          <w:lang w:val="en-US"/>
        </w:rPr>
        <w:t>www.albert.krakow.pl,</w:t>
      </w:r>
      <w:r w:rsidR="009559CE" w:rsidRPr="00EE3C85">
        <w:rPr>
          <w:rFonts w:ascii="Times New Roman" w:eastAsia="Calibri" w:hAnsi="Times New Roman" w:cs="Times New Roman"/>
          <w:shd w:val="clear" w:color="auto" w:fill="FFFFFF"/>
          <w:lang w:val="en-US"/>
        </w:rPr>
        <w:t xml:space="preserve"> </w:t>
      </w:r>
      <w:hyperlink r:id="rId10" w:history="1">
        <w:r w:rsidR="00D438DE" w:rsidRPr="00EE3C85">
          <w:rPr>
            <w:rStyle w:val="Hipercze"/>
            <w:rFonts w:ascii="Times New Roman" w:eastAsia="Calibri" w:hAnsi="Times New Roman" w:cs="Times New Roman"/>
            <w:color w:val="auto"/>
            <w:u w:val="none"/>
            <w:shd w:val="clear" w:color="auto" w:fill="FFFFFF"/>
            <w:lang w:val="en-US"/>
          </w:rPr>
          <w:t>www.karczemka.org.pl</w:t>
        </w:r>
      </w:hyperlink>
    </w:p>
    <w:p w:rsidR="00D438DE" w:rsidRPr="00906EB5" w:rsidRDefault="00D438DE" w:rsidP="009559CE">
      <w:pPr>
        <w:spacing w:after="0" w:line="240" w:lineRule="auto"/>
        <w:ind w:left="708"/>
        <w:rPr>
          <w:rFonts w:ascii="Times New Roman" w:eastAsia="Calibri" w:hAnsi="Times New Roman" w:cs="Times New Roman"/>
          <w:shd w:val="clear" w:color="auto" w:fill="FFFFFF"/>
          <w:lang w:val="en-US"/>
        </w:rPr>
      </w:pPr>
    </w:p>
    <w:p w:rsidR="001C56AB" w:rsidRPr="009559CE" w:rsidRDefault="001C56AB" w:rsidP="00E65709">
      <w:pPr>
        <w:pStyle w:val="Akapitzlist"/>
        <w:numPr>
          <w:ilvl w:val="0"/>
          <w:numId w:val="47"/>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9559CE">
        <w:rPr>
          <w:rFonts w:ascii="Times New Roman" w:eastAsia="Times New Roman" w:hAnsi="Times New Roman" w:cs="Times New Roman"/>
          <w:color w:val="000000"/>
          <w:sz w:val="24"/>
          <w:szCs w:val="20"/>
          <w:u w:val="single"/>
          <w:lang w:eastAsia="ar-SA"/>
        </w:rPr>
        <w:t xml:space="preserve">Informacje dotyczące walut obcych, w jakich mogą być prowadzone  rozliczenia między zamawiającym a wykonawcą, jeżeli zamawiający przewiduje rozliczenia </w:t>
      </w:r>
      <w:r w:rsidR="009559CE">
        <w:rPr>
          <w:rFonts w:ascii="Times New Roman" w:eastAsia="Times New Roman" w:hAnsi="Times New Roman" w:cs="Times New Roman"/>
          <w:color w:val="000000"/>
          <w:sz w:val="24"/>
          <w:szCs w:val="20"/>
          <w:u w:val="single"/>
          <w:lang w:eastAsia="ar-SA"/>
        </w:rPr>
        <w:br/>
      </w:r>
      <w:r w:rsidRPr="009559CE">
        <w:rPr>
          <w:rFonts w:ascii="Times New Roman" w:eastAsia="Times New Roman" w:hAnsi="Times New Roman" w:cs="Times New Roman"/>
          <w:color w:val="000000"/>
          <w:sz w:val="24"/>
          <w:szCs w:val="20"/>
          <w:u w:val="single"/>
          <w:lang w:eastAsia="ar-SA"/>
        </w:rPr>
        <w:t>w walutach obcych</w:t>
      </w:r>
      <w:r w:rsidRPr="009559CE">
        <w:rPr>
          <w:rFonts w:ascii="FrankfurtGothic" w:eastAsia="Times New Roman" w:hAnsi="FrankfurtGothic" w:cs="FrankfurtGothic"/>
          <w:color w:val="000000"/>
          <w:sz w:val="24"/>
          <w:szCs w:val="20"/>
          <w:lang w:eastAsia="ar-SA"/>
        </w:rPr>
        <w:t xml:space="preserve">: </w:t>
      </w:r>
    </w:p>
    <w:p w:rsidR="001C56AB" w:rsidRDefault="009559CE" w:rsidP="009559CE">
      <w:pPr>
        <w:tabs>
          <w:tab w:val="center" w:pos="709"/>
          <w:tab w:val="right" w:pos="9072"/>
        </w:tabs>
        <w:suppressAutoHyphens/>
        <w:spacing w:after="0" w:line="258" w:lineRule="atLeast"/>
        <w:ind w:left="708"/>
        <w:jc w:val="both"/>
        <w:rPr>
          <w:rFonts w:ascii="FrankfurtGothic" w:eastAsia="Times New Roman" w:hAnsi="FrankfurtGothic" w:cs="FrankfurtGothic"/>
          <w:color w:val="000000"/>
          <w:sz w:val="19"/>
          <w:szCs w:val="20"/>
          <w:lang w:eastAsia="ar-SA"/>
        </w:rPr>
      </w:pPr>
      <w:r>
        <w:rPr>
          <w:rFonts w:ascii="Times New Roman" w:eastAsia="Times New Roman" w:hAnsi="Times New Roman" w:cs="Times New Roman"/>
          <w:color w:val="000000"/>
          <w:sz w:val="24"/>
          <w:szCs w:val="24"/>
          <w:lang w:eastAsia="ar-SA"/>
        </w:rPr>
        <w:tab/>
      </w:r>
      <w:r w:rsidR="001C56AB" w:rsidRPr="00215CB4">
        <w:rPr>
          <w:rFonts w:ascii="Times New Roman" w:eastAsia="Times New Roman" w:hAnsi="Times New Roman" w:cs="Times New Roman"/>
          <w:color w:val="000000"/>
          <w:sz w:val="24"/>
          <w:szCs w:val="24"/>
          <w:lang w:eastAsia="ar-SA"/>
        </w:rPr>
        <w:t xml:space="preserve">Zamawiający nie przewiduje rozliczeń w walutach obcych. Rozliczenia między </w:t>
      </w:r>
      <w:r>
        <w:rPr>
          <w:rFonts w:ascii="Times New Roman" w:eastAsia="Times New Roman" w:hAnsi="Times New Roman" w:cs="Times New Roman"/>
          <w:color w:val="000000"/>
          <w:sz w:val="24"/>
          <w:szCs w:val="24"/>
          <w:lang w:eastAsia="ar-SA"/>
        </w:rPr>
        <w:br/>
      </w:r>
      <w:r w:rsidR="001C56AB" w:rsidRPr="00215CB4">
        <w:rPr>
          <w:rFonts w:ascii="Times New Roman" w:eastAsia="Times New Roman" w:hAnsi="Times New Roman" w:cs="Times New Roman"/>
          <w:color w:val="000000"/>
          <w:sz w:val="24"/>
          <w:szCs w:val="24"/>
          <w:lang w:eastAsia="ar-SA"/>
        </w:rPr>
        <w:t>zamawiającym, a wykonawcą będą prowadzone w złotych polskich</w:t>
      </w:r>
      <w:r w:rsidR="001C56AB" w:rsidRPr="00215CB4">
        <w:rPr>
          <w:rFonts w:ascii="FrankfurtGothic" w:eastAsia="Times New Roman" w:hAnsi="FrankfurtGothic" w:cs="FrankfurtGothic"/>
          <w:color w:val="000000"/>
          <w:sz w:val="19"/>
          <w:szCs w:val="20"/>
          <w:lang w:eastAsia="ar-SA"/>
        </w:rPr>
        <w:t>.</w:t>
      </w:r>
    </w:p>
    <w:p w:rsidR="00975EE5" w:rsidRPr="00215CB4" w:rsidRDefault="00975EE5" w:rsidP="009559CE">
      <w:pPr>
        <w:tabs>
          <w:tab w:val="center" w:pos="709"/>
          <w:tab w:val="right" w:pos="9072"/>
        </w:tabs>
        <w:suppressAutoHyphens/>
        <w:spacing w:after="0" w:line="258" w:lineRule="atLeast"/>
        <w:ind w:left="708"/>
        <w:jc w:val="both"/>
        <w:rPr>
          <w:rFonts w:ascii="Times New Roman" w:eastAsia="Times New Roman" w:hAnsi="Times New Roman" w:cs="Times New Roman"/>
          <w:b/>
          <w:bCs/>
          <w:color w:val="000000"/>
          <w:sz w:val="24"/>
          <w:szCs w:val="20"/>
          <w:lang w:eastAsia="ar-SA"/>
        </w:rPr>
      </w:pPr>
    </w:p>
    <w:p w:rsidR="009559CE" w:rsidRDefault="001C56AB" w:rsidP="00E65709">
      <w:pPr>
        <w:pStyle w:val="Akapitzlist"/>
        <w:numPr>
          <w:ilvl w:val="0"/>
          <w:numId w:val="47"/>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9559CE">
        <w:rPr>
          <w:rFonts w:ascii="Times New Roman" w:eastAsia="Times New Roman" w:hAnsi="Times New Roman" w:cs="Times New Roman"/>
          <w:color w:val="000000"/>
          <w:sz w:val="24"/>
          <w:szCs w:val="20"/>
          <w:u w:val="single"/>
          <w:lang w:eastAsia="ar-SA"/>
        </w:rPr>
        <w:t>Jeżeli zamawiający przewiduje aukcję elektroniczną</w:t>
      </w:r>
      <w:r w:rsidRPr="009559CE">
        <w:rPr>
          <w:rFonts w:ascii="FrankfurtGothic" w:eastAsia="Times New Roman" w:hAnsi="FrankfurtGothic" w:cs="FrankfurtGothic"/>
          <w:color w:val="000000"/>
          <w:sz w:val="24"/>
          <w:szCs w:val="20"/>
          <w:lang w:eastAsia="ar-SA"/>
        </w:rPr>
        <w:t>: nie dotyczy.</w:t>
      </w:r>
    </w:p>
    <w:p w:rsidR="001C56AB" w:rsidRPr="009559CE" w:rsidRDefault="001C56AB" w:rsidP="00E65709">
      <w:pPr>
        <w:pStyle w:val="Akapitzlist"/>
        <w:numPr>
          <w:ilvl w:val="0"/>
          <w:numId w:val="47"/>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9559CE">
        <w:rPr>
          <w:rFonts w:ascii="Times New Roman" w:eastAsia="Times New Roman" w:hAnsi="Times New Roman" w:cs="Times New Roman"/>
          <w:sz w:val="24"/>
          <w:szCs w:val="20"/>
          <w:u w:val="single"/>
          <w:lang w:eastAsia="ar-SA"/>
        </w:rPr>
        <w:lastRenderedPageBreak/>
        <w:t>Wysokość zwrotu kosztów udziału w postępowaniu, jeżeli zamawiający przewiduje ich zwrot</w:t>
      </w:r>
      <w:r w:rsidRPr="009559CE">
        <w:rPr>
          <w:rFonts w:ascii="FrankfurtGothic" w:eastAsia="Times New Roman" w:hAnsi="FrankfurtGothic" w:cs="FrankfurtGothic"/>
          <w:sz w:val="24"/>
          <w:szCs w:val="20"/>
          <w:lang w:eastAsia="ar-SA"/>
        </w:rPr>
        <w:t>:</w:t>
      </w:r>
    </w:p>
    <w:p w:rsidR="001C56AB" w:rsidRDefault="009559CE" w:rsidP="009559CE">
      <w:pPr>
        <w:tabs>
          <w:tab w:val="center" w:pos="709"/>
          <w:tab w:val="right" w:pos="9072"/>
        </w:tabs>
        <w:suppressAutoHyphens/>
        <w:spacing w:after="0" w:line="258"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r w:rsidR="001C56AB" w:rsidRPr="00215CB4">
        <w:rPr>
          <w:rFonts w:ascii="Times New Roman" w:eastAsia="Times New Roman" w:hAnsi="Times New Roman" w:cs="Times New Roman"/>
          <w:sz w:val="24"/>
          <w:szCs w:val="24"/>
          <w:lang w:eastAsia="ar-SA"/>
        </w:rPr>
        <w:t>Zamawiający nie przewiduje zwrotu kosztów udziału w postępowaniu.</w:t>
      </w:r>
    </w:p>
    <w:p w:rsidR="00975EE5" w:rsidRPr="00215CB4" w:rsidRDefault="00975EE5" w:rsidP="009559CE">
      <w:pPr>
        <w:tabs>
          <w:tab w:val="center" w:pos="709"/>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p>
    <w:p w:rsidR="009559CE" w:rsidRDefault="001C56AB" w:rsidP="00E65709">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rPr>
      </w:pPr>
      <w:r w:rsidRPr="009559CE">
        <w:rPr>
          <w:rFonts w:ascii="Times New Roman" w:hAnsi="Times New Roman" w:cs="Times New Roman"/>
          <w:sz w:val="24"/>
          <w:szCs w:val="24"/>
          <w:u w:val="single"/>
        </w:rPr>
        <w:t>Zamawiający nie przewiduje wymagań, o których mowa w art. 29 ust. 4</w:t>
      </w:r>
      <w:r w:rsidRPr="009559CE">
        <w:rPr>
          <w:rFonts w:ascii="Times New Roman" w:hAnsi="Times New Roman" w:cs="Times New Roman"/>
          <w:sz w:val="24"/>
          <w:szCs w:val="24"/>
        </w:rPr>
        <w:t>.</w:t>
      </w:r>
    </w:p>
    <w:p w:rsidR="00975EE5" w:rsidRDefault="00975EE5" w:rsidP="00975EE5">
      <w:pPr>
        <w:pStyle w:val="Akapitzlist"/>
        <w:autoSpaceDE w:val="0"/>
        <w:autoSpaceDN w:val="0"/>
        <w:adjustRightInd w:val="0"/>
        <w:spacing w:after="0" w:line="240" w:lineRule="auto"/>
        <w:ind w:left="781"/>
        <w:jc w:val="both"/>
        <w:rPr>
          <w:rFonts w:ascii="Times New Roman" w:hAnsi="Times New Roman" w:cs="Times New Roman"/>
          <w:sz w:val="24"/>
          <w:szCs w:val="24"/>
        </w:rPr>
      </w:pPr>
    </w:p>
    <w:p w:rsidR="009559CE" w:rsidRPr="00975EE5" w:rsidRDefault="001C56AB" w:rsidP="00E65709">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rPr>
      </w:pPr>
      <w:r w:rsidRPr="009559CE">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9559CE">
        <w:rPr>
          <w:rFonts w:ascii="Times New Roman" w:eastAsia="Times New Roman" w:hAnsi="Times New Roman" w:cs="Times New Roman"/>
          <w:sz w:val="24"/>
          <w:szCs w:val="24"/>
          <w:lang w:eastAsia="ar-SA"/>
        </w:rPr>
        <w:t>.</w:t>
      </w:r>
    </w:p>
    <w:p w:rsidR="00975EE5" w:rsidRPr="00975EE5" w:rsidRDefault="00975EE5" w:rsidP="00975EE5">
      <w:pPr>
        <w:autoSpaceDE w:val="0"/>
        <w:autoSpaceDN w:val="0"/>
        <w:adjustRightInd w:val="0"/>
        <w:spacing w:after="0" w:line="240" w:lineRule="auto"/>
        <w:jc w:val="both"/>
        <w:rPr>
          <w:rFonts w:ascii="Times New Roman" w:hAnsi="Times New Roman" w:cs="Times New Roman"/>
          <w:sz w:val="24"/>
          <w:szCs w:val="24"/>
        </w:rPr>
      </w:pPr>
    </w:p>
    <w:p w:rsidR="001C56AB" w:rsidRPr="009559CE" w:rsidRDefault="001C56AB" w:rsidP="00E65709">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rPr>
      </w:pPr>
      <w:r w:rsidRPr="009559CE">
        <w:rPr>
          <w:rFonts w:ascii="Times New Roman" w:eastAsia="Times New Roman" w:hAnsi="Times New Roman" w:cs="Times New Roman"/>
          <w:sz w:val="24"/>
          <w:szCs w:val="24"/>
          <w:u w:val="single"/>
          <w:lang w:eastAsia="ar-SA"/>
        </w:rPr>
        <w:t>W związku z tym, że zamówienie dotyczy robót budowlanych:</w:t>
      </w:r>
    </w:p>
    <w:p w:rsidR="009559CE" w:rsidRPr="009559CE" w:rsidRDefault="009559CE" w:rsidP="009559CE">
      <w:pPr>
        <w:pStyle w:val="Akapitzlist"/>
        <w:autoSpaceDE w:val="0"/>
        <w:autoSpaceDN w:val="0"/>
        <w:adjustRightInd w:val="0"/>
        <w:spacing w:after="0" w:line="240" w:lineRule="auto"/>
        <w:ind w:left="781"/>
        <w:jc w:val="both"/>
        <w:rPr>
          <w:rFonts w:ascii="Times New Roman" w:hAnsi="Times New Roman" w:cs="Times New Roman"/>
          <w:sz w:val="24"/>
          <w:szCs w:val="24"/>
        </w:rPr>
      </w:pPr>
    </w:p>
    <w:p w:rsidR="009559CE" w:rsidRPr="009559CE" w:rsidRDefault="001C56AB" w:rsidP="00E65709">
      <w:pPr>
        <w:pStyle w:val="Akapitzlist"/>
        <w:numPr>
          <w:ilvl w:val="0"/>
          <w:numId w:val="48"/>
        </w:numPr>
        <w:suppressAutoHyphens/>
        <w:spacing w:after="0" w:line="240" w:lineRule="auto"/>
        <w:jc w:val="both"/>
        <w:rPr>
          <w:rFonts w:ascii="Times New Roman" w:eastAsia="Times New Roman" w:hAnsi="Times New Roman" w:cs="Times New Roman"/>
          <w:b/>
          <w:sz w:val="24"/>
          <w:szCs w:val="24"/>
          <w:lang w:eastAsia="ar-SA"/>
        </w:rPr>
      </w:pPr>
      <w:r w:rsidRPr="009559CE">
        <w:rPr>
          <w:rFonts w:ascii="Times New Roman" w:eastAsia="Times New Roman" w:hAnsi="Times New Roman" w:cs="Times New Roman"/>
          <w:sz w:val="24"/>
          <w:szCs w:val="24"/>
          <w:lang w:eastAsia="ar-SA"/>
        </w:rPr>
        <w:t xml:space="preserve">Umowy o podwykonawstwo oraz umowy o podwykonawstwo z dalszymi podwykonawcami, których przedmiotem są roboty budowlane, muszą spełniać wymogi określone we wzorze umowy, stanowiącej załącznik do SIWZ, w ustawie </w:t>
      </w:r>
      <w:r w:rsidR="00926860">
        <w:rPr>
          <w:rFonts w:ascii="Times New Roman" w:eastAsia="Times New Roman" w:hAnsi="Times New Roman" w:cs="Times New Roman"/>
          <w:sz w:val="24"/>
          <w:szCs w:val="24"/>
          <w:lang w:eastAsia="ar-SA"/>
        </w:rPr>
        <w:br/>
      </w:r>
      <w:r w:rsidRPr="009559CE">
        <w:rPr>
          <w:rFonts w:ascii="Times New Roman" w:eastAsia="Times New Roman" w:hAnsi="Times New Roman" w:cs="Times New Roman"/>
          <w:sz w:val="24"/>
          <w:szCs w:val="24"/>
          <w:lang w:eastAsia="ar-SA"/>
        </w:rPr>
        <w:t>i przepisach ustawy z dnia 23 kwietnia 1964 r. Kodeks cywilny, których niespełnienie spowoduje zgłoszenie</w:t>
      </w:r>
      <w:r w:rsidR="001A1DCC" w:rsidRPr="009559CE">
        <w:rPr>
          <w:rFonts w:ascii="Times New Roman" w:eastAsia="Times New Roman" w:hAnsi="Times New Roman" w:cs="Times New Roman"/>
          <w:sz w:val="24"/>
          <w:szCs w:val="24"/>
          <w:lang w:eastAsia="ar-SA"/>
        </w:rPr>
        <w:t xml:space="preserve">  </w:t>
      </w:r>
      <w:r w:rsidRPr="009559CE">
        <w:rPr>
          <w:rFonts w:ascii="Times New Roman" w:eastAsia="Times New Roman" w:hAnsi="Times New Roman" w:cs="Times New Roman"/>
          <w:sz w:val="24"/>
          <w:szCs w:val="24"/>
          <w:lang w:eastAsia="ar-SA"/>
        </w:rPr>
        <w:t xml:space="preserve">w formie pisemnej przez </w:t>
      </w:r>
      <w:r w:rsidRPr="009559CE">
        <w:rPr>
          <w:rFonts w:ascii="Times New Roman" w:eastAsia="Times New Roman" w:hAnsi="Times New Roman" w:cs="Times New Roman"/>
          <w:i/>
          <w:sz w:val="24"/>
          <w:szCs w:val="24"/>
          <w:lang w:eastAsia="ar-SA"/>
        </w:rPr>
        <w:t>Zamawiającego</w:t>
      </w:r>
      <w:r w:rsidRPr="009559CE">
        <w:rPr>
          <w:rFonts w:ascii="Times New Roman" w:eastAsia="Times New Roman" w:hAnsi="Times New Roman" w:cs="Times New Roman"/>
          <w:sz w:val="24"/>
          <w:szCs w:val="24"/>
          <w:lang w:eastAsia="ar-SA"/>
        </w:rPr>
        <w:t xml:space="preserve"> odpowiednio zastrzeżeń lub sprzeciwu.</w:t>
      </w:r>
    </w:p>
    <w:p w:rsidR="001C56AB" w:rsidRPr="009559CE" w:rsidRDefault="001C56AB" w:rsidP="00E65709">
      <w:pPr>
        <w:pStyle w:val="Akapitzlist"/>
        <w:numPr>
          <w:ilvl w:val="0"/>
          <w:numId w:val="48"/>
        </w:numPr>
        <w:suppressAutoHyphens/>
        <w:spacing w:after="0" w:line="240" w:lineRule="auto"/>
        <w:jc w:val="both"/>
        <w:rPr>
          <w:rFonts w:ascii="Times New Roman" w:eastAsia="Times New Roman" w:hAnsi="Times New Roman" w:cs="Times New Roman"/>
          <w:b/>
          <w:sz w:val="24"/>
          <w:szCs w:val="24"/>
          <w:lang w:eastAsia="ar-SA"/>
        </w:rPr>
      </w:pPr>
      <w:r w:rsidRPr="009559CE">
        <w:rPr>
          <w:rFonts w:ascii="Times New Roman" w:eastAsia="Times New Roman" w:hAnsi="Times New Roman" w:cs="Times New Roman"/>
          <w:sz w:val="24"/>
          <w:szCs w:val="24"/>
          <w:lang w:eastAsia="ar-SA"/>
        </w:rPr>
        <w:t xml:space="preserve">Umowy o podwykonawstwo, których przedmiotem są dostawy lub usługi, </w:t>
      </w:r>
      <w:r w:rsidR="00926860">
        <w:rPr>
          <w:rFonts w:ascii="Times New Roman" w:eastAsia="Times New Roman" w:hAnsi="Times New Roman" w:cs="Times New Roman"/>
          <w:sz w:val="24"/>
          <w:szCs w:val="24"/>
          <w:lang w:eastAsia="ar-SA"/>
        </w:rPr>
        <w:br/>
      </w:r>
      <w:r w:rsidRPr="009559CE">
        <w:rPr>
          <w:rFonts w:ascii="Times New Roman" w:eastAsia="Times New Roman" w:hAnsi="Times New Roman" w:cs="Times New Roman"/>
          <w:sz w:val="24"/>
          <w:szCs w:val="24"/>
          <w:lang w:eastAsia="ar-SA"/>
        </w:rPr>
        <w:t xml:space="preserve">nie podlegają obowiązkowi przedkładania zamawiającemu, jeżeli ich wartkość </w:t>
      </w:r>
      <w:r w:rsidR="00926860">
        <w:rPr>
          <w:rFonts w:ascii="Times New Roman" w:eastAsia="Times New Roman" w:hAnsi="Times New Roman" w:cs="Times New Roman"/>
          <w:sz w:val="24"/>
          <w:szCs w:val="24"/>
          <w:lang w:eastAsia="ar-SA"/>
        </w:rPr>
        <w:br/>
      </w:r>
      <w:r w:rsidRPr="009559CE">
        <w:rPr>
          <w:rFonts w:ascii="Times New Roman" w:eastAsia="Times New Roman" w:hAnsi="Times New Roman" w:cs="Times New Roman"/>
          <w:sz w:val="24"/>
          <w:szCs w:val="24"/>
          <w:lang w:eastAsia="ar-SA"/>
        </w:rPr>
        <w:t>nie przekracza 50 000 zł bez względu na przedmiot tych dostaw lub usług.</w:t>
      </w:r>
    </w:p>
    <w:p w:rsidR="009559CE" w:rsidRDefault="000B11C5" w:rsidP="00E65709">
      <w:pPr>
        <w:pStyle w:val="Akapitzlist"/>
        <w:numPr>
          <w:ilvl w:val="0"/>
          <w:numId w:val="49"/>
        </w:numPr>
        <w:tabs>
          <w:tab w:val="left" w:leader="dot" w:pos="-2340"/>
          <w:tab w:val="left" w:pos="5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w:t>
      </w:r>
      <w:r w:rsidR="001C56AB" w:rsidRPr="009559CE">
        <w:rPr>
          <w:rFonts w:ascii="Times New Roman" w:hAnsi="Times New Roman" w:cs="Times New Roman"/>
          <w:sz w:val="24"/>
          <w:szCs w:val="24"/>
          <w:u w:val="single"/>
        </w:rPr>
        <w:t xml:space="preserve">Wymóg lub możliwość złożenia ofert w postaci katalogów elektronicznych </w:t>
      </w:r>
      <w:r w:rsidR="00926860">
        <w:rPr>
          <w:rFonts w:ascii="Times New Roman" w:hAnsi="Times New Roman" w:cs="Times New Roman"/>
          <w:sz w:val="24"/>
          <w:szCs w:val="24"/>
          <w:u w:val="single"/>
        </w:rPr>
        <w:br/>
      </w:r>
      <w:r w:rsidR="001C56AB" w:rsidRPr="009559CE">
        <w:rPr>
          <w:rFonts w:ascii="Times New Roman" w:hAnsi="Times New Roman" w:cs="Times New Roman"/>
          <w:sz w:val="24"/>
          <w:szCs w:val="24"/>
          <w:u w:val="single"/>
        </w:rPr>
        <w:t>lub dołączenia katalogów elektronicznych do oferty</w:t>
      </w:r>
      <w:r w:rsidR="001C56AB" w:rsidRPr="009559CE">
        <w:rPr>
          <w:rFonts w:ascii="Times New Roman" w:hAnsi="Times New Roman" w:cs="Times New Roman"/>
          <w:sz w:val="24"/>
          <w:szCs w:val="24"/>
        </w:rPr>
        <w:t>: nie dotyczy</w:t>
      </w:r>
      <w:r w:rsidR="005D36A8">
        <w:rPr>
          <w:rFonts w:ascii="Times New Roman" w:hAnsi="Times New Roman" w:cs="Times New Roman"/>
          <w:sz w:val="24"/>
          <w:szCs w:val="24"/>
        </w:rPr>
        <w:t>.</w:t>
      </w:r>
    </w:p>
    <w:p w:rsidR="005D36A8" w:rsidRDefault="005D36A8" w:rsidP="005D36A8">
      <w:pPr>
        <w:pStyle w:val="Akapitzlist"/>
        <w:tabs>
          <w:tab w:val="left" w:leader="dot" w:pos="-2340"/>
          <w:tab w:val="left" w:pos="540"/>
        </w:tabs>
        <w:suppressAutoHyphens/>
        <w:spacing w:after="0" w:line="240" w:lineRule="auto"/>
        <w:ind w:left="644"/>
        <w:jc w:val="both"/>
        <w:rPr>
          <w:rFonts w:ascii="Times New Roman" w:hAnsi="Times New Roman" w:cs="Times New Roman"/>
          <w:sz w:val="24"/>
          <w:szCs w:val="24"/>
        </w:rPr>
      </w:pPr>
    </w:p>
    <w:p w:rsidR="001C56AB" w:rsidRPr="009559CE" w:rsidRDefault="000B11C5" w:rsidP="00E65709">
      <w:pPr>
        <w:pStyle w:val="Akapitzlist"/>
        <w:numPr>
          <w:ilvl w:val="0"/>
          <w:numId w:val="49"/>
        </w:numPr>
        <w:tabs>
          <w:tab w:val="left" w:leader="dot" w:pos="-2340"/>
          <w:tab w:val="left" w:pos="540"/>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pl-PL"/>
        </w:rPr>
        <w:t xml:space="preserve">. </w:t>
      </w:r>
      <w:r w:rsidR="001C56AB" w:rsidRPr="009559CE">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C56AB" w:rsidRPr="009559CE">
        <w:rPr>
          <w:rFonts w:ascii="Times New Roman" w:eastAsia="Times New Roman" w:hAnsi="Times New Roman" w:cs="Times New Roman"/>
          <w:sz w:val="24"/>
          <w:szCs w:val="24"/>
          <w:lang w:eastAsia="pl-PL"/>
        </w:rPr>
        <w:t>: nie dotyczy.</w:t>
      </w: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9559CE" w:rsidRDefault="009559CE" w:rsidP="009559CE">
      <w:pPr>
        <w:tabs>
          <w:tab w:val="left" w:leader="dot" w:pos="-2340"/>
          <w:tab w:val="left" w:pos="540"/>
        </w:tabs>
        <w:suppressAutoHyphens/>
        <w:spacing w:after="0" w:line="240" w:lineRule="auto"/>
        <w:jc w:val="both"/>
        <w:rPr>
          <w:rFonts w:ascii="Times New Roman" w:hAnsi="Times New Roman" w:cs="Times New Roman"/>
          <w:sz w:val="24"/>
          <w:szCs w:val="24"/>
        </w:rPr>
      </w:pPr>
    </w:p>
    <w:p w:rsidR="00E47090" w:rsidRP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rsidR="009559CE" w:rsidRDefault="009559CE"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C17623" w:rsidRDefault="00C17623" w:rsidP="00E47090">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bCs/>
          <w:sz w:val="20"/>
          <w:szCs w:val="20"/>
          <w:lang w:eastAsia="pl-PL"/>
        </w:rPr>
      </w:pPr>
      <w:r w:rsidRPr="00260B66">
        <w:rPr>
          <w:rFonts w:ascii="Times New Roman" w:eastAsia="Times New Roman" w:hAnsi="Times New Roman" w:cs="Times New Roman"/>
          <w:b/>
          <w:bCs/>
          <w:sz w:val="20"/>
          <w:szCs w:val="24"/>
          <w:lang w:eastAsia="pl-PL"/>
        </w:rPr>
        <w:lastRenderedPageBreak/>
        <w:t>Załącznik  nr  2 do SIWZ</w:t>
      </w:r>
    </w:p>
    <w:p w:rsidR="00260B66" w:rsidRPr="00260B66" w:rsidRDefault="00260B66" w:rsidP="00260B66">
      <w:pPr>
        <w:spacing w:after="0" w:line="240" w:lineRule="auto"/>
        <w:jc w:val="both"/>
        <w:rPr>
          <w:rFonts w:ascii="Times New Roman" w:eastAsia="Times New Roman" w:hAnsi="Times New Roman" w:cs="Times New Roman"/>
          <w:sz w:val="28"/>
          <w:szCs w:val="24"/>
          <w:lang w:eastAsia="pl-PL"/>
        </w:rPr>
      </w:pPr>
    </w:p>
    <w:p w:rsidR="00260B66" w:rsidRPr="00260B66" w:rsidRDefault="00260B66" w:rsidP="00260B66">
      <w:pPr>
        <w:keepNext/>
        <w:spacing w:after="0" w:line="240" w:lineRule="auto"/>
        <w:jc w:val="center"/>
        <w:outlineLvl w:val="5"/>
        <w:rPr>
          <w:rFonts w:ascii="Times New Roman" w:eastAsia="Times New Roman" w:hAnsi="Times New Roman" w:cs="Times New Roman"/>
          <w:b/>
          <w:bCs/>
          <w:sz w:val="24"/>
          <w:szCs w:val="24"/>
          <w:lang w:eastAsia="pl-PL"/>
        </w:rPr>
      </w:pPr>
      <w:r w:rsidRPr="00260B66">
        <w:rPr>
          <w:rFonts w:ascii="Times New Roman" w:eastAsia="Times New Roman" w:hAnsi="Times New Roman" w:cs="Times New Roman"/>
          <w:b/>
          <w:bCs/>
          <w:sz w:val="24"/>
          <w:szCs w:val="24"/>
          <w:lang w:eastAsia="pl-PL"/>
        </w:rPr>
        <w:t>OŚWIADCZENIE</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8"/>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Ja/my, niżej podpisany/i </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działając w imieniu i na rzecz  (nazwa /firma/ i adres Wykonawcy) </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Oświadczam/y, iż wykonawca spełnia warunki  o których mowa w art. 22 ust. 1 ustawy Prawo zamówień publicznych dotyczące:: </w:t>
      </w: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1.  posiadania  uprawnień  do wykonywania określonej działalności lub czynności,  jeżeli </w:t>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     przepisy prawa  nakładają   obowiązek  ich  posiadania;</w:t>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2.  posiadania  wiedzy  i doświadczenia  do wykonywania zamówienia</w:t>
      </w:r>
      <w:r w:rsidRPr="00260B66">
        <w:rPr>
          <w:rFonts w:ascii="Times New Roman" w:eastAsia="Times New Roman" w:hAnsi="Times New Roman" w:cs="Times New Roman"/>
          <w:sz w:val="24"/>
          <w:szCs w:val="24"/>
          <w:vertAlign w:val="superscript"/>
          <w:lang w:eastAsia="pl-PL"/>
        </w:rPr>
        <w:footnoteReference w:id="1"/>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3. dysponowania  odpowiednim potencjałem technicznym oraz osobami zdolnymi do</w:t>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     wykonania zamówienia;</w:t>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4. znajdowania  się w sytuacji ekonomicznej i finansowej zapewniającej wykonanie</w:t>
      </w:r>
    </w:p>
    <w:p w:rsidR="00260B66" w:rsidRPr="00260B66" w:rsidRDefault="00260B66" w:rsidP="00260B66">
      <w:pPr>
        <w:spacing w:after="0" w:line="360" w:lineRule="auto"/>
        <w:jc w:val="both"/>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     zamówienia.</w:t>
      </w: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240" w:lineRule="auto"/>
        <w:jc w:val="both"/>
        <w:rPr>
          <w:rFonts w:ascii="Arial" w:eastAsia="Times New Roman" w:hAnsi="Arial" w:cs="Arial"/>
          <w:sz w:val="24"/>
          <w:szCs w:val="24"/>
          <w:lang w:eastAsia="pl-PL"/>
        </w:rPr>
      </w:pPr>
      <w:r w:rsidRPr="00260B66">
        <w:rPr>
          <w:rFonts w:ascii="Times New Roman" w:eastAsia="Times New Roman" w:hAnsi="Times New Roman" w:cs="Times New Roman"/>
          <w:sz w:val="24"/>
          <w:szCs w:val="24"/>
          <w:lang w:eastAsia="pl-PL"/>
        </w:rPr>
        <w:t>______________, dnia ____________201</w:t>
      </w:r>
      <w:r>
        <w:rPr>
          <w:rFonts w:ascii="Times New Roman" w:eastAsia="Times New Roman" w:hAnsi="Times New Roman" w:cs="Times New Roman"/>
          <w:sz w:val="24"/>
          <w:szCs w:val="24"/>
          <w:lang w:eastAsia="pl-PL"/>
        </w:rPr>
        <w:t>6</w:t>
      </w:r>
      <w:r w:rsidRPr="00260B66">
        <w:rPr>
          <w:rFonts w:ascii="Times New Roman" w:eastAsia="Times New Roman" w:hAnsi="Times New Roman" w:cs="Times New Roman"/>
          <w:sz w:val="24"/>
          <w:szCs w:val="24"/>
          <w:lang w:eastAsia="pl-PL"/>
        </w:rPr>
        <w:t xml:space="preserve"> r.</w:t>
      </w:r>
    </w:p>
    <w:p w:rsidR="00260B66" w:rsidRPr="00260B66" w:rsidRDefault="00260B66" w:rsidP="00260B66">
      <w:pPr>
        <w:spacing w:after="0" w:line="360" w:lineRule="auto"/>
        <w:jc w:val="both"/>
        <w:rPr>
          <w:rFonts w:ascii="Arial" w:eastAsia="Times New Roman" w:hAnsi="Arial" w:cs="Arial"/>
          <w:sz w:val="24"/>
          <w:szCs w:val="24"/>
          <w:lang w:eastAsia="pl-PL"/>
        </w:rPr>
      </w:pPr>
      <w:r w:rsidRPr="00260B66">
        <w:rPr>
          <w:rFonts w:ascii="Arial" w:eastAsia="Times New Roman" w:hAnsi="Arial" w:cs="Arial"/>
          <w:sz w:val="24"/>
          <w:szCs w:val="24"/>
          <w:lang w:eastAsia="pl-PL"/>
        </w:rPr>
        <w:t xml:space="preserve"> </w:t>
      </w:r>
    </w:p>
    <w:p w:rsidR="00260B66" w:rsidRPr="00260B66" w:rsidRDefault="00260B66" w:rsidP="00260B66">
      <w:pPr>
        <w:spacing w:after="0" w:line="360" w:lineRule="auto"/>
        <w:jc w:val="both"/>
        <w:rPr>
          <w:rFonts w:ascii="Arial" w:eastAsia="Times New Roman" w:hAnsi="Arial" w:cs="Arial"/>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b/>
          <w:bCs/>
          <w:sz w:val="24"/>
          <w:szCs w:val="24"/>
          <w:lang w:eastAsia="pl-PL"/>
        </w:rPr>
        <w:t xml:space="preserve">  </w:t>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b/>
          <w:bCs/>
          <w:sz w:val="20"/>
          <w:szCs w:val="24"/>
          <w:lang w:eastAsia="pl-PL"/>
        </w:rPr>
      </w:pPr>
      <w:r w:rsidRPr="00260B66">
        <w:rPr>
          <w:rFonts w:ascii="Times New Roman" w:eastAsia="Times New Roman" w:hAnsi="Times New Roman" w:cs="Times New Roman"/>
          <w:sz w:val="24"/>
          <w:szCs w:val="24"/>
          <w:lang w:eastAsia="pl-PL"/>
        </w:rPr>
        <w:t xml:space="preserve">            </w:t>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0"/>
          <w:szCs w:val="24"/>
          <w:lang w:eastAsia="pl-PL"/>
        </w:rPr>
        <w:t xml:space="preserve"> podpis   osoby ( osób )</w:t>
      </w:r>
      <w:r w:rsidRPr="00260B66">
        <w:rPr>
          <w:rFonts w:ascii="Times New Roman" w:eastAsia="Times New Roman" w:hAnsi="Times New Roman" w:cs="Times New Roman"/>
          <w:b/>
          <w:bCs/>
          <w:sz w:val="20"/>
          <w:szCs w:val="24"/>
          <w:lang w:eastAsia="pl-PL"/>
        </w:rPr>
        <w:t xml:space="preserve"> </w:t>
      </w:r>
    </w:p>
    <w:p w:rsidR="00260B66" w:rsidRPr="00260B66" w:rsidRDefault="00260B66" w:rsidP="00260B66">
      <w:pPr>
        <w:spacing w:after="0" w:line="240" w:lineRule="auto"/>
        <w:rPr>
          <w:rFonts w:ascii="Arial" w:eastAsia="Times New Roman" w:hAnsi="Arial" w:cs="Arial"/>
          <w:sz w:val="24"/>
          <w:szCs w:val="24"/>
          <w:lang w:eastAsia="pl-PL"/>
        </w:rPr>
      </w:pPr>
      <w:r w:rsidRPr="00260B66">
        <w:rPr>
          <w:rFonts w:ascii="Times New Roman" w:eastAsia="Times New Roman" w:hAnsi="Times New Roman" w:cs="Times New Roman"/>
          <w:sz w:val="20"/>
          <w:szCs w:val="24"/>
          <w:lang w:eastAsia="pl-PL"/>
        </w:rPr>
        <w:t xml:space="preserve">                                                                                     uprawnionej(</w:t>
      </w:r>
      <w:proofErr w:type="spellStart"/>
      <w:r w:rsidRPr="00260B66">
        <w:rPr>
          <w:rFonts w:ascii="Times New Roman" w:eastAsia="Times New Roman" w:hAnsi="Times New Roman" w:cs="Times New Roman"/>
          <w:sz w:val="20"/>
          <w:szCs w:val="24"/>
          <w:lang w:eastAsia="pl-PL"/>
        </w:rPr>
        <w:t>ych</w:t>
      </w:r>
      <w:proofErr w:type="spellEnd"/>
      <w:r w:rsidRPr="00260B66">
        <w:rPr>
          <w:rFonts w:ascii="Times New Roman" w:eastAsia="Times New Roman" w:hAnsi="Times New Roman" w:cs="Times New Roman"/>
          <w:sz w:val="20"/>
          <w:szCs w:val="24"/>
          <w:lang w:eastAsia="pl-PL"/>
        </w:rPr>
        <w:t>)do reprezentowania Wykonawcy</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                                                                     </w:t>
      </w:r>
    </w:p>
    <w:p w:rsidR="00260B66" w:rsidRPr="00260B66" w:rsidRDefault="00260B66" w:rsidP="00260B66">
      <w:pPr>
        <w:spacing w:after="0" w:line="240" w:lineRule="auto"/>
        <w:jc w:val="both"/>
        <w:rPr>
          <w:rFonts w:ascii="Times New Roman" w:eastAsia="Times New Roman" w:hAnsi="Times New Roman" w:cs="Times New Roman"/>
          <w:iCs/>
          <w:sz w:val="24"/>
          <w:szCs w:val="24"/>
          <w:lang w:eastAsia="pl-PL"/>
        </w:rPr>
      </w:pPr>
      <w:r w:rsidRPr="00260B66">
        <w:rPr>
          <w:rFonts w:ascii="Arial" w:eastAsia="Times New Roman" w:hAnsi="Arial" w:cs="Arial"/>
          <w:sz w:val="24"/>
          <w:szCs w:val="24"/>
          <w:lang w:eastAsia="pl-PL"/>
        </w:rPr>
        <w:t xml:space="preserve">                                                                               </w:t>
      </w:r>
      <w:r w:rsidRPr="00260B66">
        <w:rPr>
          <w:rFonts w:ascii="Arial" w:eastAsia="Times New Roman" w:hAnsi="Arial" w:cs="Arial"/>
          <w:sz w:val="24"/>
          <w:szCs w:val="24"/>
          <w:lang w:eastAsia="pl-PL"/>
        </w:rPr>
        <w:tab/>
      </w:r>
      <w:r w:rsidRPr="00260B66">
        <w:rPr>
          <w:rFonts w:ascii="Arial" w:eastAsia="Times New Roman" w:hAnsi="Arial" w:cs="Arial"/>
          <w:sz w:val="24"/>
          <w:szCs w:val="24"/>
          <w:lang w:eastAsia="pl-PL"/>
        </w:rPr>
        <w:tab/>
      </w:r>
      <w:r w:rsidRPr="00260B66">
        <w:rPr>
          <w:rFonts w:ascii="Arial" w:eastAsia="Times New Roman" w:hAnsi="Arial" w:cs="Arial"/>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8"/>
          <w:szCs w:val="24"/>
          <w:lang w:eastAsia="pl-PL"/>
        </w:rPr>
        <w:t xml:space="preserve">                  </w:t>
      </w:r>
    </w:p>
    <w:p w:rsidR="00260B66" w:rsidRPr="00260B66" w:rsidRDefault="00260B66" w:rsidP="00260B66">
      <w:pPr>
        <w:spacing w:after="0" w:line="240" w:lineRule="auto"/>
        <w:rPr>
          <w:rFonts w:ascii="Times New Roman" w:eastAsia="Times New Roman" w:hAnsi="Times New Roman" w:cs="Times New Roman"/>
          <w:iCs/>
          <w:sz w:val="24"/>
          <w:szCs w:val="24"/>
          <w:lang w:eastAsia="pl-PL"/>
        </w:rPr>
      </w:pPr>
    </w:p>
    <w:p w:rsidR="00260B66" w:rsidRPr="00260B66" w:rsidRDefault="00260B66" w:rsidP="00260B66">
      <w:pPr>
        <w:rPr>
          <w:rFonts w:ascii="Times New Roman" w:eastAsia="Times New Roman" w:hAnsi="Times New Roman" w:cs="Times New Roman"/>
          <w:iCs/>
          <w:sz w:val="24"/>
          <w:szCs w:val="24"/>
          <w:lang w:eastAsia="pl-PL"/>
        </w:rPr>
      </w:pPr>
      <w:r w:rsidRPr="00260B66">
        <w:rPr>
          <w:rFonts w:ascii="Times New Roman" w:eastAsia="Times New Roman" w:hAnsi="Times New Roman" w:cs="Times New Roman"/>
          <w:b/>
          <w:sz w:val="24"/>
          <w:szCs w:val="24"/>
          <w:lang w:eastAsia="pl-PL"/>
        </w:rPr>
        <w:t xml:space="preserve">                            </w:t>
      </w:r>
      <w:r w:rsidRPr="00260B66">
        <w:rPr>
          <w:rFonts w:ascii="Arial" w:eastAsia="Times New Roman" w:hAnsi="Arial" w:cs="Arial"/>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8"/>
          <w:szCs w:val="24"/>
          <w:lang w:eastAsia="pl-PL"/>
        </w:rPr>
        <w:t xml:space="preserve">                  </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ind w:left="6372"/>
        <w:rPr>
          <w:rFonts w:ascii="Times New Roman" w:eastAsia="Times New Roman" w:hAnsi="Times New Roman" w:cs="Times New Roman"/>
          <w:b/>
          <w:bCs/>
          <w:sz w:val="20"/>
          <w:szCs w:val="24"/>
          <w:lang w:eastAsia="pl-PL"/>
        </w:rPr>
      </w:pPr>
      <w:r w:rsidRPr="00260B66">
        <w:rPr>
          <w:rFonts w:ascii="Times New Roman" w:eastAsia="Times New Roman" w:hAnsi="Times New Roman" w:cs="Times New Roman"/>
          <w:b/>
          <w:bCs/>
          <w:sz w:val="20"/>
          <w:szCs w:val="24"/>
          <w:lang w:eastAsia="pl-PL"/>
        </w:rPr>
        <w:t xml:space="preserve">          Załącznik nr  3 do SIWZ</w:t>
      </w:r>
    </w:p>
    <w:p w:rsidR="00260B66" w:rsidRPr="00260B66" w:rsidRDefault="00260B66" w:rsidP="00260B66">
      <w:pPr>
        <w:spacing w:after="0" w:line="240" w:lineRule="auto"/>
        <w:rPr>
          <w:rFonts w:ascii="Times New Roman" w:eastAsia="Times New Roman" w:hAnsi="Times New Roman" w:cs="Times New Roman"/>
          <w:sz w:val="24"/>
          <w:szCs w:val="20"/>
          <w:lang w:eastAsia="pl-PL"/>
        </w:rPr>
      </w:pPr>
    </w:p>
    <w:p w:rsidR="00260B66" w:rsidRPr="00260B66" w:rsidRDefault="00260B66" w:rsidP="00260B66">
      <w:pPr>
        <w:spacing w:after="0" w:line="240" w:lineRule="auto"/>
        <w:rPr>
          <w:rFonts w:ascii="Times New Roman" w:eastAsia="Times New Roman" w:hAnsi="Times New Roman" w:cs="Times New Roman"/>
          <w:sz w:val="28"/>
          <w:szCs w:val="24"/>
          <w:lang w:eastAsia="pl-PL"/>
        </w:rPr>
      </w:pPr>
    </w:p>
    <w:p w:rsidR="00260B66" w:rsidRPr="00260B66" w:rsidRDefault="00260B66" w:rsidP="00260B66">
      <w:pPr>
        <w:keepNext/>
        <w:spacing w:after="0" w:line="240" w:lineRule="auto"/>
        <w:jc w:val="center"/>
        <w:outlineLvl w:val="5"/>
        <w:rPr>
          <w:rFonts w:ascii="Times New Roman" w:eastAsia="Times New Roman" w:hAnsi="Times New Roman" w:cs="Times New Roman"/>
          <w:b/>
          <w:bCs/>
          <w:sz w:val="24"/>
          <w:szCs w:val="24"/>
          <w:lang w:eastAsia="pl-PL"/>
        </w:rPr>
      </w:pPr>
      <w:r w:rsidRPr="00260B66">
        <w:rPr>
          <w:rFonts w:ascii="Times New Roman" w:eastAsia="Times New Roman" w:hAnsi="Times New Roman" w:cs="Times New Roman"/>
          <w:b/>
          <w:bCs/>
          <w:sz w:val="24"/>
          <w:szCs w:val="24"/>
          <w:lang w:eastAsia="pl-PL"/>
        </w:rPr>
        <w:t>OŚWIADCZENIE</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8"/>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Ja/my, niżej podpisani </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działając w imieniu i na rzecz  (nazwa /firma/ i adres Wykonawcy) </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360" w:lineRule="auto"/>
        <w:rPr>
          <w:rFonts w:ascii="Times New Roman" w:eastAsia="Times New Roman" w:hAnsi="Times New Roman" w:cs="Times New Roman"/>
          <w:sz w:val="24"/>
          <w:szCs w:val="24"/>
          <w:lang w:eastAsia="pl-PL"/>
        </w:rPr>
      </w:pPr>
    </w:p>
    <w:p w:rsidR="00260B66" w:rsidRPr="00260B66" w:rsidRDefault="00260B66" w:rsidP="00260B66">
      <w:pPr>
        <w:spacing w:after="0" w:line="36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Oświadczam/y, iż nie podlegamy wykluczeniu z postępowania o udzielenie zamówienia publicznego na podstawie art. 24 ust.1 ustawy Prawo zamówień publicznych. </w:t>
      </w:r>
    </w:p>
    <w:p w:rsidR="00260B66" w:rsidRPr="00260B66" w:rsidRDefault="00260B66" w:rsidP="00260B66">
      <w:pPr>
        <w:spacing w:after="0" w:line="36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iCs/>
          <w:sz w:val="24"/>
          <w:szCs w:val="24"/>
          <w:lang w:eastAsia="pl-PL"/>
        </w:rPr>
      </w:pPr>
    </w:p>
    <w:p w:rsidR="00260B66" w:rsidRPr="00260B66" w:rsidRDefault="00260B66" w:rsidP="00260B66">
      <w:pPr>
        <w:spacing w:after="0" w:line="240" w:lineRule="auto"/>
        <w:rPr>
          <w:rFonts w:ascii="Times New Roman" w:eastAsia="Times New Roman" w:hAnsi="Times New Roman" w:cs="Times New Roman"/>
          <w:iCs/>
          <w:sz w:val="24"/>
          <w:szCs w:val="24"/>
          <w:lang w:eastAsia="pl-PL"/>
        </w:rPr>
      </w:pPr>
    </w:p>
    <w:p w:rsidR="00260B66" w:rsidRPr="00260B66" w:rsidRDefault="00260B66" w:rsidP="00260B66">
      <w:pPr>
        <w:spacing w:after="0" w:line="240" w:lineRule="auto"/>
        <w:rPr>
          <w:rFonts w:ascii="Times New Roman" w:eastAsia="Times New Roman" w:hAnsi="Times New Roman" w:cs="Times New Roman"/>
          <w:iCs/>
          <w:sz w:val="24"/>
          <w:szCs w:val="24"/>
          <w:lang w:eastAsia="pl-PL"/>
        </w:rPr>
      </w:pPr>
    </w:p>
    <w:p w:rsidR="00260B66" w:rsidRPr="00260B66" w:rsidRDefault="00260B66" w:rsidP="00260B66">
      <w:pPr>
        <w:spacing w:after="0" w:line="240" w:lineRule="auto"/>
        <w:rPr>
          <w:rFonts w:ascii="Times New Roman" w:eastAsia="Times New Roman" w:hAnsi="Times New Roman" w:cs="Times New Roman"/>
          <w:iCs/>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______________, dnia ____________201</w:t>
      </w:r>
      <w:r>
        <w:rPr>
          <w:rFonts w:ascii="Times New Roman" w:eastAsia="Times New Roman" w:hAnsi="Times New Roman" w:cs="Times New Roman"/>
          <w:sz w:val="24"/>
          <w:szCs w:val="24"/>
          <w:lang w:eastAsia="pl-PL"/>
        </w:rPr>
        <w:t>6</w:t>
      </w:r>
      <w:r w:rsidRPr="00260B66">
        <w:rPr>
          <w:rFonts w:ascii="Times New Roman" w:eastAsia="Times New Roman" w:hAnsi="Times New Roman" w:cs="Times New Roman"/>
          <w:sz w:val="24"/>
          <w:szCs w:val="24"/>
          <w:lang w:eastAsia="pl-PL"/>
        </w:rPr>
        <w:t xml:space="preserve"> r.</w:t>
      </w:r>
    </w:p>
    <w:p w:rsidR="00260B66" w:rsidRPr="00260B66" w:rsidRDefault="00260B66" w:rsidP="00260B66">
      <w:pPr>
        <w:spacing w:after="0" w:line="240" w:lineRule="auto"/>
        <w:rPr>
          <w:rFonts w:ascii="Times New Roman" w:eastAsia="Times New Roman" w:hAnsi="Times New Roman" w:cs="Times New Roman"/>
          <w:sz w:val="24"/>
          <w:szCs w:val="24"/>
          <w:lang w:eastAsia="pl-PL"/>
        </w:rPr>
      </w:pPr>
    </w:p>
    <w:p w:rsidR="00260B66" w:rsidRPr="00260B66" w:rsidRDefault="00260B66" w:rsidP="00260B66">
      <w:pPr>
        <w:spacing w:after="0" w:line="240" w:lineRule="auto"/>
        <w:jc w:val="both"/>
        <w:rPr>
          <w:rFonts w:ascii="Times New Roman" w:eastAsia="Times New Roman" w:hAnsi="Times New Roman" w:cs="Times New Roman"/>
          <w:sz w:val="24"/>
          <w:szCs w:val="24"/>
          <w:lang w:eastAsia="pl-PL"/>
        </w:rPr>
      </w:pPr>
    </w:p>
    <w:p w:rsidR="00260B66" w:rsidRPr="00260B66" w:rsidRDefault="00260B66" w:rsidP="00260B66">
      <w:pPr>
        <w:spacing w:after="0" w:line="360" w:lineRule="auto"/>
        <w:jc w:val="both"/>
        <w:rPr>
          <w:rFonts w:ascii="Arial" w:eastAsia="Times New Roman" w:hAnsi="Arial" w:cs="Arial"/>
          <w:sz w:val="24"/>
          <w:szCs w:val="24"/>
          <w:lang w:eastAsia="pl-PL"/>
        </w:rPr>
      </w:pPr>
    </w:p>
    <w:p w:rsidR="00260B66" w:rsidRPr="00260B66" w:rsidRDefault="00260B66" w:rsidP="00260B66">
      <w:pPr>
        <w:spacing w:after="0" w:line="240" w:lineRule="auto"/>
        <w:rPr>
          <w:rFonts w:ascii="Times New Roman" w:eastAsia="Times New Roman" w:hAnsi="Times New Roman" w:cs="Times New Roman"/>
          <w:sz w:val="24"/>
          <w:szCs w:val="24"/>
          <w:lang w:eastAsia="pl-PL"/>
        </w:rPr>
      </w:pPr>
      <w:r w:rsidRPr="00260B66">
        <w:rPr>
          <w:rFonts w:ascii="Times New Roman" w:eastAsia="Times New Roman" w:hAnsi="Times New Roman" w:cs="Times New Roman"/>
          <w:b/>
          <w:bCs/>
          <w:sz w:val="24"/>
          <w:szCs w:val="24"/>
          <w:lang w:eastAsia="pl-PL"/>
        </w:rPr>
        <w:t xml:space="preserve">  </w:t>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b/>
          <w:bCs/>
          <w:sz w:val="24"/>
          <w:szCs w:val="24"/>
          <w:lang w:eastAsia="pl-PL"/>
        </w:rPr>
        <w:tab/>
      </w:r>
      <w:r w:rsidRPr="00260B66">
        <w:rPr>
          <w:rFonts w:ascii="Times New Roman" w:eastAsia="Times New Roman" w:hAnsi="Times New Roman" w:cs="Times New Roman"/>
          <w:sz w:val="24"/>
          <w:szCs w:val="24"/>
          <w:lang w:eastAsia="pl-PL"/>
        </w:rPr>
        <w:t>----------------------------------------------------</w:t>
      </w:r>
    </w:p>
    <w:p w:rsidR="00260B66" w:rsidRPr="00260B66" w:rsidRDefault="00260B66" w:rsidP="00260B66">
      <w:pPr>
        <w:spacing w:after="0" w:line="240" w:lineRule="auto"/>
        <w:rPr>
          <w:rFonts w:ascii="Times New Roman" w:eastAsia="Times New Roman" w:hAnsi="Times New Roman" w:cs="Times New Roman"/>
          <w:sz w:val="20"/>
          <w:szCs w:val="24"/>
          <w:lang w:eastAsia="pl-PL"/>
        </w:rPr>
      </w:pPr>
      <w:r w:rsidRPr="00260B66">
        <w:rPr>
          <w:rFonts w:ascii="Times New Roman" w:eastAsia="Times New Roman" w:hAnsi="Times New Roman" w:cs="Times New Roman"/>
          <w:sz w:val="24"/>
          <w:szCs w:val="24"/>
          <w:lang w:eastAsia="pl-PL"/>
        </w:rPr>
        <w:t xml:space="preserve">            </w:t>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r>
      <w:r w:rsidRPr="00260B66">
        <w:rPr>
          <w:rFonts w:ascii="Times New Roman" w:eastAsia="Times New Roman" w:hAnsi="Times New Roman" w:cs="Times New Roman"/>
          <w:sz w:val="24"/>
          <w:szCs w:val="24"/>
          <w:lang w:eastAsia="pl-PL"/>
        </w:rPr>
        <w:tab/>
        <w:t xml:space="preserve">     </w:t>
      </w:r>
      <w:r w:rsidRPr="00260B66">
        <w:rPr>
          <w:rFonts w:ascii="Times New Roman" w:eastAsia="Times New Roman" w:hAnsi="Times New Roman" w:cs="Times New Roman"/>
          <w:sz w:val="20"/>
          <w:szCs w:val="24"/>
          <w:lang w:eastAsia="pl-PL"/>
        </w:rPr>
        <w:t xml:space="preserve"> podpis   osoby ( osób )</w:t>
      </w:r>
      <w:r w:rsidRPr="00260B66">
        <w:rPr>
          <w:rFonts w:ascii="Times New Roman" w:eastAsia="Times New Roman" w:hAnsi="Times New Roman" w:cs="Times New Roman"/>
          <w:b/>
          <w:bCs/>
          <w:sz w:val="20"/>
          <w:szCs w:val="24"/>
          <w:lang w:eastAsia="pl-PL"/>
        </w:rPr>
        <w:t xml:space="preserve"> </w:t>
      </w:r>
      <w:r w:rsidRPr="00260B66">
        <w:rPr>
          <w:rFonts w:ascii="Times New Roman" w:eastAsia="Times New Roman" w:hAnsi="Times New Roman" w:cs="Times New Roman"/>
          <w:bCs/>
          <w:sz w:val="20"/>
          <w:szCs w:val="24"/>
          <w:lang w:eastAsia="pl-PL"/>
        </w:rPr>
        <w:t>uprawnionej/</w:t>
      </w:r>
      <w:proofErr w:type="spellStart"/>
      <w:r w:rsidRPr="00260B66">
        <w:rPr>
          <w:rFonts w:ascii="Times New Roman" w:eastAsia="Times New Roman" w:hAnsi="Times New Roman" w:cs="Times New Roman"/>
          <w:bCs/>
          <w:sz w:val="20"/>
          <w:szCs w:val="24"/>
          <w:lang w:eastAsia="pl-PL"/>
        </w:rPr>
        <w:t>ych</w:t>
      </w:r>
      <w:proofErr w:type="spellEnd"/>
    </w:p>
    <w:p w:rsidR="00260B66" w:rsidRPr="00260B66" w:rsidRDefault="00260B66" w:rsidP="00260B66">
      <w:pPr>
        <w:spacing w:after="0" w:line="240" w:lineRule="auto"/>
        <w:rPr>
          <w:rFonts w:ascii="Times New Roman" w:eastAsia="Times New Roman" w:hAnsi="Times New Roman" w:cs="Times New Roman"/>
          <w:sz w:val="20"/>
          <w:szCs w:val="24"/>
          <w:lang w:eastAsia="pl-PL"/>
        </w:rPr>
      </w:pPr>
    </w:p>
    <w:p w:rsidR="00260B66" w:rsidRPr="00260B66" w:rsidRDefault="00260B66" w:rsidP="00260B66">
      <w:pPr>
        <w:spacing w:after="0" w:line="240" w:lineRule="auto"/>
        <w:rPr>
          <w:rFonts w:ascii="Times New Roman" w:eastAsia="Times New Roman" w:hAnsi="Times New Roman" w:cs="Times New Roman"/>
          <w:sz w:val="20"/>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rPr>
          <w:rFonts w:ascii="Times New Roman" w:eastAsia="Times New Roman" w:hAnsi="Times New Roman" w:cs="Times New Roman"/>
          <w:b/>
          <w:sz w:val="24"/>
          <w:szCs w:val="24"/>
          <w:lang w:eastAsia="pl-PL"/>
        </w:rPr>
      </w:pPr>
    </w:p>
    <w:p w:rsidR="00260B66" w:rsidRPr="00260B66" w:rsidRDefault="00260B66" w:rsidP="00260B66">
      <w:pPr>
        <w:jc w:val="right"/>
        <w:rPr>
          <w:rFonts w:ascii="Times New Roman" w:eastAsia="Times New Roman" w:hAnsi="Times New Roman" w:cs="Times New Roman"/>
          <w:b/>
          <w:sz w:val="24"/>
          <w:szCs w:val="24"/>
          <w:lang w:eastAsia="pl-PL"/>
        </w:rPr>
      </w:pPr>
    </w:p>
    <w:p w:rsidR="00260B66" w:rsidRPr="00260B66" w:rsidRDefault="00260B66" w:rsidP="00260B66">
      <w:pPr>
        <w:jc w:val="right"/>
        <w:rPr>
          <w:rFonts w:ascii="Times New Roman" w:eastAsia="Times New Roman" w:hAnsi="Times New Roman" w:cs="Times New Roman"/>
          <w:b/>
          <w:sz w:val="24"/>
          <w:szCs w:val="24"/>
          <w:lang w:eastAsia="pl-PL"/>
        </w:rPr>
      </w:pPr>
      <w:r w:rsidRPr="00260B66">
        <w:rPr>
          <w:rFonts w:ascii="Times New Roman" w:eastAsia="Times New Roman" w:hAnsi="Times New Roman" w:cs="Times New Roman"/>
          <w:b/>
          <w:sz w:val="24"/>
          <w:szCs w:val="24"/>
          <w:lang w:eastAsia="pl-PL"/>
        </w:rPr>
        <w:t>Z</w:t>
      </w:r>
      <w:r w:rsidRPr="00260B66">
        <w:rPr>
          <w:rFonts w:ascii="Times New Roman" w:eastAsia="Times New Roman" w:hAnsi="Times New Roman" w:cs="Times New Roman"/>
          <w:b/>
          <w:sz w:val="20"/>
          <w:szCs w:val="20"/>
          <w:lang w:eastAsia="pl-PL"/>
        </w:rPr>
        <w:t>ałącznik  Nr  4 do SIWZ</w:t>
      </w:r>
    </w:p>
    <w:p w:rsidR="00260B66" w:rsidRPr="00260B66" w:rsidRDefault="00260B66" w:rsidP="00260B66">
      <w:pPr>
        <w:spacing w:after="0" w:line="240" w:lineRule="auto"/>
        <w:rPr>
          <w:rFonts w:ascii="Times New Roman" w:eastAsia="Times New Roman" w:hAnsi="Times New Roman" w:cs="Times New Roman"/>
          <w:lang w:eastAsia="pl-PL"/>
        </w:rPr>
      </w:pPr>
    </w:p>
    <w:p w:rsidR="00260B66" w:rsidRPr="00260B66" w:rsidRDefault="00260B66" w:rsidP="00260B66">
      <w:pPr>
        <w:spacing w:after="0" w:line="24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p>
    <w:p w:rsidR="00260B66" w:rsidRPr="00260B66" w:rsidRDefault="00260B66" w:rsidP="00260B66">
      <w:pPr>
        <w:spacing w:after="0" w:line="24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 xml:space="preserve">       ( pieczęć wykonawcy)</w:t>
      </w:r>
    </w:p>
    <w:p w:rsidR="00260B66" w:rsidRPr="00260B66" w:rsidRDefault="00260B66" w:rsidP="00260B66">
      <w:pPr>
        <w:spacing w:after="0" w:line="240" w:lineRule="auto"/>
        <w:rPr>
          <w:rFonts w:ascii="Times New Roman" w:eastAsia="Times New Roman" w:hAnsi="Times New Roman" w:cs="Times New Roman"/>
          <w:lang w:eastAsia="pl-PL"/>
        </w:rPr>
      </w:pPr>
    </w:p>
    <w:p w:rsidR="00260B66" w:rsidRPr="00260B66" w:rsidRDefault="00260B66" w:rsidP="00260B66">
      <w:pPr>
        <w:spacing w:after="0" w:line="240" w:lineRule="auto"/>
        <w:rPr>
          <w:rFonts w:ascii="Times New Roman" w:eastAsia="Times New Roman" w:hAnsi="Times New Roman" w:cs="Times New Roman"/>
          <w:lang w:eastAsia="pl-PL"/>
        </w:rPr>
      </w:pPr>
    </w:p>
    <w:p w:rsidR="00260B66" w:rsidRPr="00260B66" w:rsidRDefault="00260B66" w:rsidP="00260B66">
      <w:pPr>
        <w:widowControl w:val="0"/>
        <w:tabs>
          <w:tab w:val="left" w:pos="720"/>
        </w:tabs>
        <w:adjustRightInd w:val="0"/>
        <w:spacing w:after="0" w:line="240" w:lineRule="auto"/>
        <w:jc w:val="center"/>
        <w:textAlignment w:val="baseline"/>
        <w:rPr>
          <w:rFonts w:ascii="Times New Roman" w:eastAsia="Times New Roman" w:hAnsi="Times New Roman" w:cs="Times New Roman"/>
          <w:b/>
          <w:sz w:val="24"/>
          <w:szCs w:val="24"/>
          <w:lang w:eastAsia="pl-PL"/>
        </w:rPr>
      </w:pPr>
      <w:r w:rsidRPr="00260B66">
        <w:rPr>
          <w:rFonts w:ascii="Times New Roman" w:eastAsia="Times New Roman" w:hAnsi="Times New Roman" w:cs="Times New Roman"/>
          <w:b/>
          <w:sz w:val="24"/>
          <w:szCs w:val="24"/>
          <w:lang w:eastAsia="pl-PL"/>
        </w:rPr>
        <w:t>Lista  podmiotów   należących do tej  samej grupy kapitałowe/</w:t>
      </w:r>
    </w:p>
    <w:p w:rsidR="00260B66" w:rsidRPr="00260B66" w:rsidRDefault="00260B66" w:rsidP="00260B66">
      <w:pPr>
        <w:widowControl w:val="0"/>
        <w:tabs>
          <w:tab w:val="left" w:pos="720"/>
        </w:tabs>
        <w:adjustRightInd w:val="0"/>
        <w:spacing w:after="0" w:line="240" w:lineRule="auto"/>
        <w:jc w:val="center"/>
        <w:textAlignment w:val="baseline"/>
        <w:rPr>
          <w:rFonts w:ascii="Times New Roman" w:eastAsia="Times New Roman" w:hAnsi="Times New Roman" w:cs="Times New Roman"/>
          <w:b/>
          <w:sz w:val="24"/>
          <w:szCs w:val="24"/>
          <w:lang w:eastAsia="pl-PL"/>
        </w:rPr>
      </w:pPr>
      <w:r w:rsidRPr="00260B66">
        <w:rPr>
          <w:rFonts w:ascii="Times New Roman" w:eastAsia="Times New Roman" w:hAnsi="Times New Roman" w:cs="Times New Roman"/>
          <w:b/>
          <w:sz w:val="24"/>
          <w:szCs w:val="24"/>
          <w:lang w:eastAsia="pl-PL"/>
        </w:rPr>
        <w:t>informacja o tym, że wykonawca nie należy do grupy  kapitałowej*.</w:t>
      </w:r>
    </w:p>
    <w:p w:rsidR="00260B66" w:rsidRPr="00260B66" w:rsidRDefault="00260B66" w:rsidP="00260B66">
      <w:pPr>
        <w:spacing w:after="0" w:line="240" w:lineRule="auto"/>
        <w:jc w:val="center"/>
        <w:rPr>
          <w:rFonts w:ascii="Times New Roman" w:eastAsia="Times New Roman" w:hAnsi="Times New Roman" w:cs="Times New Roman"/>
          <w:sz w:val="24"/>
          <w:szCs w:val="24"/>
          <w:lang w:eastAsia="ar-SA"/>
        </w:rPr>
      </w:pPr>
    </w:p>
    <w:p w:rsidR="00260B66" w:rsidRPr="00260B66" w:rsidRDefault="00260B66" w:rsidP="00260B6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260B66">
        <w:rPr>
          <w:rFonts w:ascii="Times New Roman" w:eastAsia="Times New Roman" w:hAnsi="Times New Roman" w:cs="Times New Roman"/>
          <w:sz w:val="24"/>
          <w:szCs w:val="24"/>
          <w:lang w:eastAsia="ar-SA"/>
        </w:rPr>
        <w:t xml:space="preserve">W odpowiedzi na ogłoszenie o przetargu nieograniczonym </w:t>
      </w:r>
      <w:r w:rsidRPr="00260B66">
        <w:rPr>
          <w:rFonts w:ascii="Times New Roman" w:eastAsia="Times New Roman" w:hAnsi="Times New Roman" w:cs="Times New Roman"/>
          <w:b/>
          <w:sz w:val="24"/>
          <w:szCs w:val="24"/>
          <w:lang w:eastAsia="ar-SA"/>
        </w:rPr>
        <w:t>na</w:t>
      </w:r>
      <w:r w:rsidRPr="00260B66">
        <w:rPr>
          <w:rFonts w:ascii="Times New Roman" w:eastAsia="Times New Roman" w:hAnsi="Times New Roman" w:cs="Times New Roman"/>
          <w:b/>
          <w:bCs/>
          <w:color w:val="000000"/>
          <w:sz w:val="24"/>
          <w:szCs w:val="24"/>
          <w:lang w:eastAsia="pl-PL"/>
        </w:rPr>
        <w:t xml:space="preserve"> świadczenie usługi transportu drogowego w zakresie przewozu osób dla </w:t>
      </w:r>
      <w:r w:rsidRPr="00260B66">
        <w:rPr>
          <w:rFonts w:ascii="Times New Roman" w:eastAsia="Times New Roman" w:hAnsi="Times New Roman" w:cs="Times New Roman"/>
          <w:b/>
          <w:bCs/>
          <w:iCs/>
          <w:sz w:val="24"/>
          <w:szCs w:val="24"/>
          <w:lang w:eastAsia="pl-PL"/>
        </w:rPr>
        <w:t>Warsztatu Terapii Zajęciowej „Karczemka” w Otłoczynie na 201</w:t>
      </w:r>
      <w:r>
        <w:rPr>
          <w:rFonts w:ascii="Times New Roman" w:eastAsia="Times New Roman" w:hAnsi="Times New Roman" w:cs="Times New Roman"/>
          <w:b/>
          <w:bCs/>
          <w:iCs/>
          <w:sz w:val="24"/>
          <w:szCs w:val="24"/>
          <w:lang w:eastAsia="pl-PL"/>
        </w:rPr>
        <w:t>7</w:t>
      </w:r>
      <w:r w:rsidRPr="00260B66">
        <w:rPr>
          <w:rFonts w:ascii="Times New Roman" w:eastAsia="Times New Roman" w:hAnsi="Times New Roman" w:cs="Times New Roman"/>
          <w:b/>
          <w:bCs/>
          <w:iCs/>
          <w:sz w:val="24"/>
          <w:szCs w:val="24"/>
          <w:lang w:eastAsia="pl-PL"/>
        </w:rPr>
        <w:t xml:space="preserve"> r</w:t>
      </w:r>
      <w:r w:rsidRPr="00260B66">
        <w:rPr>
          <w:rFonts w:ascii="Times New Roman" w:eastAsia="Times New Roman" w:hAnsi="Times New Roman" w:cs="Times New Roman"/>
          <w:sz w:val="24"/>
          <w:szCs w:val="24"/>
          <w:lang w:eastAsia="ar-SA"/>
        </w:rPr>
        <w:t xml:space="preserve"> zgodnie  z art.26 ust.2 pkt 2d ustawy z dnia 29 stycznia 2004 roku- Prawo zamówień publicznych( Dz. U. z 2015 r. poz. 605)</w:t>
      </w:r>
    </w:p>
    <w:p w:rsidR="00260B66" w:rsidRPr="00260B66" w:rsidRDefault="00260B66" w:rsidP="00260B66">
      <w:pPr>
        <w:spacing w:after="0" w:line="240" w:lineRule="auto"/>
        <w:jc w:val="center"/>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 xml:space="preserve">       </w:t>
      </w:r>
    </w:p>
    <w:p w:rsidR="00260B66" w:rsidRPr="00260B66" w:rsidRDefault="00260B66" w:rsidP="00260B66">
      <w:pPr>
        <w:widowControl w:val="0"/>
        <w:adjustRightInd w:val="0"/>
        <w:spacing w:after="0" w:line="240" w:lineRule="auto"/>
        <w:jc w:val="both"/>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b/>
          <w:lang w:eastAsia="pl-PL"/>
        </w:rPr>
        <w:t>1. Składamy listę podmiotów</w:t>
      </w:r>
      <w:r w:rsidRPr="00260B66">
        <w:rPr>
          <w:rFonts w:ascii="Times New Roman" w:eastAsia="Times New Roman" w:hAnsi="Times New Roman" w:cs="Times New Roman"/>
          <w:lang w:eastAsia="pl-PL"/>
        </w:rPr>
        <w:t xml:space="preserve">, razem z którymi należymy do tej samej grupy kapitałowej w rozumieniu ustawy z dnia 16 lutego 2007 r. o ochronie konkurencji i konsumentów </w:t>
      </w:r>
      <w:r w:rsidRPr="00260B66">
        <w:rPr>
          <w:rFonts w:ascii="Times New Roman" w:eastAsia="Times New Roman" w:hAnsi="Times New Roman" w:cs="Times New Roman"/>
          <w:lang w:eastAsia="pl-PL"/>
        </w:rPr>
        <w:br/>
        <w:t>(Dz. U. nr 50 poz. 331 ze zm.).</w:t>
      </w:r>
    </w:p>
    <w:p w:rsidR="00260B66" w:rsidRPr="00260B66" w:rsidRDefault="00260B66" w:rsidP="00260B66">
      <w:pPr>
        <w:widowControl w:val="0"/>
        <w:adjustRightInd w:val="0"/>
        <w:spacing w:after="0" w:line="240" w:lineRule="auto"/>
        <w:jc w:val="both"/>
        <w:textAlignment w:val="baseline"/>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93"/>
        <w:gridCol w:w="5985"/>
      </w:tblGrid>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Lp.</w:t>
            </w:r>
          </w:p>
        </w:tc>
        <w:tc>
          <w:tcPr>
            <w:tcW w:w="269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Nazwa podmiotu</w:t>
            </w:r>
          </w:p>
        </w:tc>
        <w:tc>
          <w:tcPr>
            <w:tcW w:w="5985"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Adres podmiotu</w:t>
            </w:r>
          </w:p>
        </w:tc>
      </w:tr>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1.</w:t>
            </w:r>
          </w:p>
        </w:tc>
        <w:tc>
          <w:tcPr>
            <w:tcW w:w="2693"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5985"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2.</w:t>
            </w:r>
          </w:p>
        </w:tc>
        <w:tc>
          <w:tcPr>
            <w:tcW w:w="2693"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5985"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3.</w:t>
            </w:r>
          </w:p>
        </w:tc>
        <w:tc>
          <w:tcPr>
            <w:tcW w:w="2693"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5985"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4.</w:t>
            </w:r>
          </w:p>
        </w:tc>
        <w:tc>
          <w:tcPr>
            <w:tcW w:w="2693"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5985"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260B66" w:rsidRPr="00260B66" w:rsidTr="0024169F">
        <w:tc>
          <w:tcPr>
            <w:tcW w:w="543" w:type="dxa"/>
            <w:tcBorders>
              <w:top w:val="single" w:sz="4" w:space="0" w:color="auto"/>
              <w:left w:val="single" w:sz="4" w:space="0" w:color="auto"/>
              <w:bottom w:val="single" w:sz="4" w:space="0" w:color="auto"/>
              <w:right w:val="single" w:sz="4" w:space="0" w:color="auto"/>
            </w:tcBorders>
            <w:hideMark/>
          </w:tcPr>
          <w:p w:rsidR="00260B66" w:rsidRPr="00260B66" w:rsidRDefault="00260B66" w:rsidP="00260B66">
            <w:pPr>
              <w:widowControl w:val="0"/>
              <w:adjustRightInd w:val="0"/>
              <w:spacing w:after="0" w:line="360" w:lineRule="atLeast"/>
              <w:jc w:val="center"/>
              <w:textAlignment w:val="baseline"/>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p>
        </w:tc>
        <w:tc>
          <w:tcPr>
            <w:tcW w:w="2693"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5985" w:type="dxa"/>
            <w:tcBorders>
              <w:top w:val="single" w:sz="4" w:space="0" w:color="auto"/>
              <w:left w:val="single" w:sz="4" w:space="0" w:color="auto"/>
              <w:bottom w:val="single" w:sz="4" w:space="0" w:color="auto"/>
              <w:right w:val="single" w:sz="4" w:space="0" w:color="auto"/>
            </w:tcBorders>
          </w:tcPr>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i/>
          <w:sz w:val="24"/>
          <w:szCs w:val="24"/>
          <w:lang w:eastAsia="pl-PL"/>
        </w:rPr>
      </w:pP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i/>
          <w:sz w:val="24"/>
          <w:szCs w:val="24"/>
          <w:lang w:eastAsia="pl-PL"/>
        </w:rPr>
      </w:pPr>
      <w:r w:rsidRPr="00260B66">
        <w:rPr>
          <w:rFonts w:ascii="Times New Roman" w:eastAsia="Times New Roman" w:hAnsi="Times New Roman" w:cs="Times New Roman"/>
          <w:i/>
          <w:sz w:val="24"/>
          <w:szCs w:val="24"/>
          <w:lang w:eastAsia="pl-PL"/>
        </w:rPr>
        <w:t>.......................................</w:t>
      </w: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i/>
          <w:sz w:val="24"/>
          <w:szCs w:val="24"/>
          <w:lang w:eastAsia="pl-PL"/>
        </w:rPr>
      </w:pPr>
      <w:r w:rsidRPr="00260B66">
        <w:rPr>
          <w:rFonts w:ascii="Times New Roman" w:eastAsia="Times New Roman" w:hAnsi="Times New Roman" w:cs="Times New Roman"/>
          <w:i/>
          <w:sz w:val="24"/>
          <w:szCs w:val="24"/>
          <w:vertAlign w:val="superscript"/>
          <w:lang w:eastAsia="pl-PL"/>
        </w:rPr>
        <w:t xml:space="preserve">           (miejscowość, data)         </w:t>
      </w:r>
      <w:r w:rsidRPr="00260B66">
        <w:rPr>
          <w:rFonts w:ascii="Times New Roman" w:eastAsia="Times New Roman" w:hAnsi="Times New Roman" w:cs="Times New Roman"/>
          <w:i/>
          <w:sz w:val="24"/>
          <w:szCs w:val="24"/>
          <w:lang w:eastAsia="pl-PL"/>
        </w:rPr>
        <w:t xml:space="preserve">                              </w:t>
      </w:r>
      <w:r w:rsidRPr="00260B66">
        <w:rPr>
          <w:rFonts w:ascii="Times New Roman" w:eastAsia="Times New Roman" w:hAnsi="Times New Roman" w:cs="Times New Roman"/>
          <w:sz w:val="24"/>
          <w:szCs w:val="24"/>
          <w:lang w:eastAsia="pl-PL"/>
        </w:rPr>
        <w:t>……………...............................................................</w:t>
      </w:r>
    </w:p>
    <w:p w:rsidR="00260B66" w:rsidRPr="00260B66" w:rsidRDefault="00260B66" w:rsidP="00260B66">
      <w:pPr>
        <w:widowControl w:val="0"/>
        <w:adjustRightInd w:val="0"/>
        <w:spacing w:after="0" w:line="240" w:lineRule="auto"/>
        <w:jc w:val="right"/>
        <w:textAlignment w:val="baseline"/>
        <w:rPr>
          <w:rFonts w:ascii="Times New Roman" w:eastAsia="Times New Roman" w:hAnsi="Times New Roman" w:cs="Times New Roman"/>
          <w:i/>
          <w:sz w:val="20"/>
          <w:szCs w:val="20"/>
          <w:lang w:eastAsia="pl-PL"/>
        </w:rPr>
      </w:pPr>
      <w:r w:rsidRPr="00260B66">
        <w:rPr>
          <w:rFonts w:ascii="Times New Roman" w:eastAsia="Times New Roman" w:hAnsi="Times New Roman" w:cs="Times New Roman"/>
          <w:i/>
          <w:sz w:val="20"/>
          <w:szCs w:val="20"/>
          <w:lang w:eastAsia="pl-PL"/>
        </w:rPr>
        <w:t xml:space="preserve">                             (podpis osoby uprawnionej do reprezentowania wykonawcy)</w:t>
      </w: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sz w:val="24"/>
          <w:szCs w:val="24"/>
          <w:lang w:eastAsia="pl-PL"/>
        </w:rPr>
      </w:pPr>
      <w:r w:rsidRPr="00260B66">
        <w:rPr>
          <w:rFonts w:ascii="Times New Roman" w:eastAsia="Times New Roman" w:hAnsi="Times New Roman" w:cs="Times New Roman"/>
          <w:sz w:val="24"/>
          <w:szCs w:val="24"/>
          <w:lang w:eastAsia="pl-PL"/>
        </w:rPr>
        <w:t>-----------------------------------------------------------------------------------------------------------------</w:t>
      </w:r>
    </w:p>
    <w:p w:rsidR="00260B66" w:rsidRPr="00260B66" w:rsidRDefault="00260B66" w:rsidP="00260B66">
      <w:pPr>
        <w:widowControl w:val="0"/>
        <w:numPr>
          <w:ilvl w:val="0"/>
          <w:numId w:val="50"/>
        </w:numPr>
        <w:adjustRightInd w:val="0"/>
        <w:spacing w:after="0" w:line="240" w:lineRule="auto"/>
        <w:jc w:val="both"/>
        <w:textAlignment w:val="baseline"/>
        <w:rPr>
          <w:rFonts w:ascii="Times New Roman" w:eastAsia="Times New Roman" w:hAnsi="Times New Roman" w:cs="Times New Roman"/>
          <w:u w:val="single"/>
          <w:lang w:eastAsia="pl-PL"/>
        </w:rPr>
      </w:pPr>
      <w:r w:rsidRPr="00260B66">
        <w:rPr>
          <w:rFonts w:ascii="Times New Roman" w:eastAsia="Times New Roman" w:hAnsi="Times New Roman" w:cs="Times New Roman"/>
          <w:b/>
          <w:lang w:eastAsia="pl-PL"/>
        </w:rPr>
        <w:t>Informujemy, że nie należymy do grupy kapitałowej</w:t>
      </w:r>
      <w:r w:rsidRPr="00260B66">
        <w:rPr>
          <w:rFonts w:ascii="Times New Roman" w:eastAsia="Times New Roman" w:hAnsi="Times New Roman" w:cs="Times New Roman"/>
          <w:lang w:eastAsia="pl-PL"/>
        </w:rPr>
        <w:t>, o której mowa w art. 24 ust. 2 pkt. 5 ustawy Prawo zamówień publicznych.</w:t>
      </w: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sz w:val="24"/>
          <w:szCs w:val="24"/>
          <w:lang w:eastAsia="pl-PL"/>
        </w:rPr>
      </w:pP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i/>
          <w:sz w:val="24"/>
          <w:szCs w:val="24"/>
          <w:lang w:eastAsia="pl-PL"/>
        </w:rPr>
      </w:pPr>
      <w:r w:rsidRPr="00260B66">
        <w:rPr>
          <w:rFonts w:ascii="Times New Roman" w:eastAsia="Times New Roman" w:hAnsi="Times New Roman" w:cs="Times New Roman"/>
          <w:i/>
          <w:sz w:val="24"/>
          <w:szCs w:val="24"/>
          <w:lang w:eastAsia="pl-PL"/>
        </w:rPr>
        <w:t>.......................................</w:t>
      </w:r>
    </w:p>
    <w:p w:rsidR="00260B66" w:rsidRPr="00260B66" w:rsidRDefault="00260B66" w:rsidP="00260B66">
      <w:pPr>
        <w:widowControl w:val="0"/>
        <w:adjustRightInd w:val="0"/>
        <w:spacing w:after="0" w:line="360" w:lineRule="atLeast"/>
        <w:jc w:val="both"/>
        <w:textAlignment w:val="baseline"/>
        <w:rPr>
          <w:rFonts w:ascii="Times New Roman" w:eastAsia="Times New Roman" w:hAnsi="Times New Roman" w:cs="Times New Roman"/>
          <w:i/>
          <w:sz w:val="24"/>
          <w:szCs w:val="24"/>
          <w:lang w:eastAsia="pl-PL"/>
        </w:rPr>
      </w:pPr>
      <w:r w:rsidRPr="00260B66">
        <w:rPr>
          <w:rFonts w:ascii="Times New Roman" w:eastAsia="Times New Roman" w:hAnsi="Times New Roman" w:cs="Times New Roman"/>
          <w:i/>
          <w:sz w:val="24"/>
          <w:szCs w:val="24"/>
          <w:vertAlign w:val="superscript"/>
          <w:lang w:eastAsia="pl-PL"/>
        </w:rPr>
        <w:t xml:space="preserve">           (miejscowość, data)         </w:t>
      </w:r>
    </w:p>
    <w:p w:rsidR="00260B66" w:rsidRPr="00260B66" w:rsidRDefault="00260B66" w:rsidP="00260B66">
      <w:pPr>
        <w:widowControl w:val="0"/>
        <w:adjustRightInd w:val="0"/>
        <w:spacing w:after="0" w:line="360" w:lineRule="atLeast"/>
        <w:jc w:val="right"/>
        <w:textAlignment w:val="baseline"/>
        <w:rPr>
          <w:rFonts w:ascii="Times New Roman" w:eastAsia="Times New Roman" w:hAnsi="Times New Roman" w:cs="Times New Roman"/>
          <w:i/>
          <w:lang w:eastAsia="pl-PL"/>
        </w:rPr>
      </w:pPr>
      <w:r w:rsidRPr="00260B66">
        <w:rPr>
          <w:rFonts w:ascii="Times New Roman" w:eastAsia="Times New Roman" w:hAnsi="Times New Roman" w:cs="Times New Roman"/>
          <w:i/>
          <w:lang w:eastAsia="pl-PL"/>
        </w:rPr>
        <w:t xml:space="preserve"> ...... ..................................................................................</w:t>
      </w:r>
    </w:p>
    <w:p w:rsidR="00260B66" w:rsidRPr="00260B66" w:rsidRDefault="00260B66" w:rsidP="00260B66">
      <w:pPr>
        <w:widowControl w:val="0"/>
        <w:adjustRightInd w:val="0"/>
        <w:spacing w:after="0" w:line="240" w:lineRule="auto"/>
        <w:jc w:val="right"/>
        <w:textAlignment w:val="baseline"/>
        <w:rPr>
          <w:rFonts w:ascii="Times New Roman" w:eastAsia="Times New Roman" w:hAnsi="Times New Roman" w:cs="Times New Roman"/>
          <w:b/>
          <w:i/>
          <w:sz w:val="20"/>
          <w:szCs w:val="20"/>
          <w:vertAlign w:val="superscript"/>
          <w:lang w:eastAsia="pl-PL"/>
        </w:rPr>
      </w:pPr>
      <w:r w:rsidRPr="00260B66">
        <w:rPr>
          <w:rFonts w:ascii="Times New Roman" w:eastAsia="Times New Roman" w:hAnsi="Times New Roman" w:cs="Times New Roman"/>
          <w:i/>
          <w:sz w:val="20"/>
          <w:szCs w:val="20"/>
          <w:lang w:eastAsia="pl-PL"/>
        </w:rPr>
        <w:t xml:space="preserve">(podpis osoby uprawnionej do reprezentowania wykonawcy)                  </w:t>
      </w:r>
    </w:p>
    <w:p w:rsidR="00260B66" w:rsidRPr="00260B66" w:rsidRDefault="00260B66" w:rsidP="00260B66">
      <w:pPr>
        <w:widowControl w:val="0"/>
        <w:adjustRightInd w:val="0"/>
        <w:spacing w:after="0" w:line="240" w:lineRule="auto"/>
        <w:ind w:left="4248" w:firstLine="708"/>
        <w:jc w:val="center"/>
        <w:textAlignment w:val="baseline"/>
        <w:rPr>
          <w:rFonts w:ascii="Times New Roman" w:eastAsia="Times New Roman" w:hAnsi="Times New Roman" w:cs="Times New Roman"/>
          <w:b/>
          <w:sz w:val="24"/>
          <w:szCs w:val="24"/>
          <w:vertAlign w:val="superscript"/>
          <w:lang w:eastAsia="pl-PL"/>
        </w:rPr>
      </w:pPr>
    </w:p>
    <w:p w:rsidR="00260B66" w:rsidRPr="00260B66" w:rsidRDefault="00260B66" w:rsidP="00260B66">
      <w:pPr>
        <w:widowControl w:val="0"/>
        <w:adjustRightInd w:val="0"/>
        <w:spacing w:after="0" w:line="240" w:lineRule="auto"/>
        <w:ind w:left="4248" w:firstLine="708"/>
        <w:jc w:val="center"/>
        <w:textAlignment w:val="baseline"/>
        <w:rPr>
          <w:rFonts w:ascii="Times New Roman" w:eastAsia="Times New Roman" w:hAnsi="Times New Roman" w:cs="Times New Roman"/>
          <w:b/>
          <w:sz w:val="24"/>
          <w:szCs w:val="24"/>
          <w:vertAlign w:val="superscript"/>
          <w:lang w:eastAsia="pl-PL"/>
        </w:rPr>
      </w:pPr>
    </w:p>
    <w:p w:rsidR="00260B66" w:rsidRPr="00260B66" w:rsidRDefault="00260B66" w:rsidP="00260B66">
      <w:pPr>
        <w:widowControl w:val="0"/>
        <w:adjustRightInd w:val="0"/>
        <w:spacing w:after="0" w:line="240" w:lineRule="auto"/>
        <w:ind w:left="4248" w:firstLine="708"/>
        <w:jc w:val="center"/>
        <w:textAlignment w:val="baseline"/>
        <w:rPr>
          <w:rFonts w:ascii="Times New Roman" w:eastAsia="Times New Roman" w:hAnsi="Times New Roman" w:cs="Times New Roman"/>
          <w:b/>
          <w:sz w:val="24"/>
          <w:szCs w:val="24"/>
          <w:vertAlign w:val="superscript"/>
          <w:lang w:eastAsia="pl-PL"/>
        </w:rPr>
      </w:pPr>
    </w:p>
    <w:p w:rsidR="00260B66" w:rsidRPr="00260B66" w:rsidRDefault="00260B66" w:rsidP="00260B66">
      <w:pPr>
        <w:widowControl w:val="0"/>
        <w:adjustRightInd w:val="0"/>
        <w:spacing w:after="0" w:line="240" w:lineRule="auto"/>
        <w:textAlignment w:val="baseline"/>
        <w:rPr>
          <w:rFonts w:ascii="Times New Roman" w:eastAsia="Times New Roman" w:hAnsi="Times New Roman" w:cs="Times New Roman"/>
          <w:b/>
          <w:sz w:val="32"/>
          <w:szCs w:val="32"/>
          <w:lang w:eastAsia="pl-PL"/>
        </w:rPr>
      </w:pPr>
      <w:r w:rsidRPr="00260B66">
        <w:rPr>
          <w:rFonts w:ascii="Times New Roman" w:eastAsia="Times New Roman" w:hAnsi="Times New Roman" w:cs="Times New Roman"/>
          <w:b/>
          <w:sz w:val="32"/>
          <w:szCs w:val="32"/>
          <w:vertAlign w:val="superscript"/>
          <w:lang w:eastAsia="pl-PL"/>
        </w:rPr>
        <w:t xml:space="preserve">* </w:t>
      </w:r>
      <w:r w:rsidRPr="00260B66">
        <w:rPr>
          <w:rFonts w:ascii="Times New Roman" w:eastAsia="Times New Roman" w:hAnsi="Times New Roman" w:cs="Times New Roman"/>
          <w:b/>
          <w:sz w:val="32"/>
          <w:szCs w:val="32"/>
          <w:u w:val="single"/>
          <w:vertAlign w:val="superscript"/>
          <w:lang w:eastAsia="pl-PL"/>
        </w:rPr>
        <w:t>należy wypełnić pkt. 1 lub  pkt. 2</w:t>
      </w:r>
    </w:p>
    <w:p w:rsidR="00260B66" w:rsidRPr="00260B66" w:rsidRDefault="00260B66" w:rsidP="00260B66">
      <w:pPr>
        <w:spacing w:after="0" w:line="240" w:lineRule="auto"/>
        <w:jc w:val="both"/>
        <w:rPr>
          <w:rFonts w:ascii="Times New Roman" w:eastAsia="Times New Roman" w:hAnsi="Times New Roman" w:cs="Times New Roman"/>
          <w:i/>
          <w:sz w:val="18"/>
          <w:szCs w:val="18"/>
          <w:lang w:eastAsia="pl-PL"/>
        </w:rPr>
      </w:pPr>
    </w:p>
    <w:p w:rsidR="00260B66" w:rsidRPr="00260B66" w:rsidRDefault="00260B66" w:rsidP="00260B66">
      <w:pPr>
        <w:spacing w:after="0" w:line="240" w:lineRule="auto"/>
        <w:rPr>
          <w:rFonts w:ascii="Times New Roman" w:eastAsia="Times New Roman" w:hAnsi="Times New Roman" w:cs="Times New Roman"/>
          <w:i/>
          <w:sz w:val="20"/>
          <w:szCs w:val="20"/>
          <w:lang w:eastAsia="pl-PL"/>
        </w:rPr>
      </w:pPr>
    </w:p>
    <w:p w:rsidR="00260B66" w:rsidRPr="00260B66" w:rsidRDefault="00260B66" w:rsidP="00260B66">
      <w:pPr>
        <w:suppressAutoHyphens/>
        <w:jc w:val="center"/>
        <w:rPr>
          <w:rFonts w:ascii="Tahoma" w:eastAsia="Calibri" w:hAnsi="Tahoma" w:cs="Tahoma"/>
          <w:lang w:eastAsia="ar-SA"/>
        </w:rPr>
      </w:pPr>
    </w:p>
    <w:p w:rsidR="00260B66" w:rsidRPr="00260B66" w:rsidRDefault="00260B66" w:rsidP="00260B66">
      <w:pPr>
        <w:suppressAutoHyphens/>
        <w:jc w:val="center"/>
        <w:rPr>
          <w:rFonts w:ascii="Tahoma" w:eastAsia="Calibri" w:hAnsi="Tahoma" w:cs="Tahoma"/>
          <w:lang w:eastAsia="ar-SA"/>
        </w:rPr>
      </w:pP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r w:rsidRPr="00260B66">
        <w:rPr>
          <w:rFonts w:ascii="Times New Roman" w:eastAsia="Times New Roman" w:hAnsi="Times New Roman" w:cs="Times New Roman"/>
          <w:b/>
          <w:lang w:eastAsia="pl-PL"/>
        </w:rPr>
        <w:t>Załącznik nr 5 do SIWZ</w:t>
      </w: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center"/>
        <w:rPr>
          <w:rFonts w:ascii="Times New Roman" w:eastAsia="Times New Roman" w:hAnsi="Times New Roman" w:cs="Times New Roman"/>
          <w:b/>
          <w:smallCaps/>
          <w:sz w:val="28"/>
          <w:szCs w:val="28"/>
          <w:lang w:eastAsia="pl-PL"/>
        </w:rPr>
      </w:pPr>
      <w:r w:rsidRPr="00260B66">
        <w:rPr>
          <w:rFonts w:ascii="Times New Roman" w:eastAsia="Times New Roman" w:hAnsi="Times New Roman" w:cs="Times New Roman"/>
          <w:smallCaps/>
          <w:sz w:val="24"/>
          <w:szCs w:val="24"/>
          <w:lang w:eastAsia="pl-PL"/>
        </w:rPr>
        <w:t xml:space="preserve">Wykaz NARZĘDZI ,WYPOSAŻENIA  ZAKŁADU I URZĄDZEŃ TECHNICZNYCH </w:t>
      </w:r>
      <w:r w:rsidRPr="00260B66">
        <w:rPr>
          <w:rFonts w:ascii="Times New Roman" w:eastAsia="Times New Roman" w:hAnsi="Times New Roman" w:cs="Times New Roman"/>
          <w:smallCaps/>
          <w:sz w:val="24"/>
          <w:szCs w:val="24"/>
          <w:lang w:eastAsia="pl-PL"/>
        </w:rPr>
        <w:br/>
        <w:t>trasa i, TRASA ii TRASA iii</w:t>
      </w:r>
    </w:p>
    <w:p w:rsidR="00260B66" w:rsidRPr="00260B66" w:rsidRDefault="00260B66" w:rsidP="00260B66">
      <w:pPr>
        <w:spacing w:after="0" w:line="240" w:lineRule="auto"/>
        <w:jc w:val="center"/>
        <w:rPr>
          <w:rFonts w:ascii="Times New Roman" w:eastAsia="Times New Roman" w:hAnsi="Times New Roman" w:cs="Times New Roman"/>
          <w:b/>
          <w:smallCaps/>
          <w:lang w:eastAsia="pl-PL"/>
        </w:rPr>
      </w:pP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 xml:space="preserve">Ja/my, niżej podpisany/i </w:t>
      </w: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 xml:space="preserve">działając w imieniu i na rzecz  (nazwa /firma/ i adres wykonawcy) </w:t>
      </w:r>
    </w:p>
    <w:p w:rsidR="00260B66" w:rsidRPr="00260B66" w:rsidRDefault="00260B66" w:rsidP="00260B66">
      <w:pPr>
        <w:tabs>
          <w:tab w:val="right" w:pos="9072"/>
        </w:tabs>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r w:rsidRPr="00260B66">
        <w:rPr>
          <w:rFonts w:ascii="Times New Roman" w:eastAsia="Times New Roman" w:hAnsi="Times New Roman" w:cs="Times New Roman"/>
          <w:lang w:eastAsia="pl-PL"/>
        </w:rPr>
        <w:tab/>
      </w:r>
    </w:p>
    <w:p w:rsidR="00260B66" w:rsidRPr="00260B66" w:rsidRDefault="00260B66" w:rsidP="00260B66">
      <w:pPr>
        <w:tabs>
          <w:tab w:val="right" w:pos="9072"/>
        </w:tabs>
        <w:spacing w:after="0" w:line="360" w:lineRule="auto"/>
        <w:rPr>
          <w:rFonts w:ascii="Times New Roman" w:eastAsia="Times New Roman" w:hAnsi="Times New Roman" w:cs="Times New Roman"/>
          <w:lang w:eastAsia="pl-PL"/>
        </w:rPr>
      </w:pPr>
    </w:p>
    <w:p w:rsidR="00260B66" w:rsidRPr="00260B66" w:rsidRDefault="00260B66" w:rsidP="00260B66">
      <w:pPr>
        <w:spacing w:after="0" w:line="240" w:lineRule="auto"/>
        <w:jc w:val="both"/>
        <w:rPr>
          <w:rFonts w:ascii="Times New Roman" w:eastAsia="Times New Roman" w:hAnsi="Times New Roman" w:cs="Times New Roman"/>
          <w:b/>
          <w:lang w:eastAsia="x-none"/>
        </w:rPr>
      </w:pPr>
      <w:r w:rsidRPr="00260B66">
        <w:rPr>
          <w:rFonts w:ascii="Times New Roman" w:eastAsia="Times New Roman" w:hAnsi="Times New Roman" w:cs="Times New Roman"/>
          <w:b/>
          <w:lang w:val="x-none" w:eastAsia="x-none"/>
        </w:rPr>
        <w:t xml:space="preserve">Oświadczamy, iż w wykonywaniu zamówienia </w:t>
      </w:r>
      <w:r w:rsidRPr="00260B66">
        <w:rPr>
          <w:rFonts w:ascii="Times New Roman" w:eastAsia="Times New Roman" w:hAnsi="Times New Roman" w:cs="Times New Roman"/>
          <w:b/>
          <w:lang w:eastAsia="x-none"/>
        </w:rPr>
        <w:t xml:space="preserve">dysponujemy  następującymi </w:t>
      </w:r>
    </w:p>
    <w:p w:rsidR="00260B66" w:rsidRPr="00260B66" w:rsidRDefault="00260B66" w:rsidP="00260B66">
      <w:pPr>
        <w:spacing w:after="0" w:line="240" w:lineRule="auto"/>
        <w:jc w:val="both"/>
        <w:rPr>
          <w:rFonts w:ascii="Times New Roman" w:eastAsia="Times New Roman" w:hAnsi="Times New Roman" w:cs="Times New Roman"/>
          <w:b/>
          <w:lang w:eastAsia="x-none"/>
        </w:rPr>
      </w:pPr>
    </w:p>
    <w:p w:rsidR="00260B66" w:rsidRPr="00260B66" w:rsidRDefault="00260B66" w:rsidP="00260B66">
      <w:pPr>
        <w:spacing w:after="0" w:line="240" w:lineRule="auto"/>
        <w:jc w:val="both"/>
        <w:rPr>
          <w:rFonts w:ascii="Times New Roman" w:eastAsia="Times New Roman" w:hAnsi="Times New Roman" w:cs="Times New Roman"/>
          <w:b/>
          <w:lang w:eastAsia="x-none"/>
        </w:rPr>
      </w:pPr>
      <w:r w:rsidRPr="00260B66">
        <w:rPr>
          <w:rFonts w:ascii="Times New Roman" w:eastAsia="Times New Roman" w:hAnsi="Times New Roman" w:cs="Times New Roman"/>
          <w:b/>
          <w:lang w:eastAsia="x-none"/>
        </w:rPr>
        <w:t>Trasa I</w:t>
      </w:r>
    </w:p>
    <w:p w:rsidR="00260B66" w:rsidRPr="00260B66" w:rsidRDefault="00260B66" w:rsidP="00260B66">
      <w:pPr>
        <w:spacing w:after="0" w:line="240" w:lineRule="auto"/>
        <w:jc w:val="both"/>
        <w:rPr>
          <w:rFonts w:ascii="Times New Roman" w:eastAsia="Times New Roman" w:hAnsi="Times New Roman" w:cs="Times New Roman"/>
          <w:b/>
          <w:lang w:eastAsia="x-none"/>
        </w:rPr>
      </w:pPr>
    </w:p>
    <w:p w:rsidR="00260B66" w:rsidRPr="00260B66" w:rsidRDefault="00260B66" w:rsidP="00260B66">
      <w:pPr>
        <w:spacing w:after="0" w:line="240" w:lineRule="auto"/>
        <w:jc w:val="both"/>
        <w:rPr>
          <w:rFonts w:ascii="Times New Roman" w:eastAsia="Times New Roman" w:hAnsi="Times New Roman" w:cs="Times New Roman"/>
          <w:b/>
          <w:lang w:eastAsia="x-none"/>
        </w:rPr>
      </w:pPr>
    </w:p>
    <w:p w:rsidR="00260B66" w:rsidRPr="00260B66" w:rsidRDefault="00260B66" w:rsidP="00260B66">
      <w:pPr>
        <w:spacing w:after="0" w:line="240" w:lineRule="auto"/>
        <w:jc w:val="both"/>
        <w:rPr>
          <w:rFonts w:ascii="Times New Roman" w:eastAsia="Times New Roman" w:hAnsi="Times New Roman" w:cs="Times New Roman"/>
          <w:b/>
          <w:lang w:val="x-none" w:eastAsia="x-none"/>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2410"/>
        <w:gridCol w:w="2268"/>
      </w:tblGrid>
      <w:tr w:rsidR="00260B66" w:rsidRPr="00260B66" w:rsidTr="0024169F">
        <w:trPr>
          <w:trHeight w:val="758"/>
        </w:trPr>
        <w:tc>
          <w:tcPr>
            <w:tcW w:w="567" w:type="dxa"/>
            <w:vMerge w:val="restart"/>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r w:rsidRPr="00260B66">
              <w:rPr>
                <w:rFonts w:ascii="Times New Roman" w:eastAsia="Times New Roman" w:hAnsi="Times New Roman" w:cs="Times New Roman"/>
                <w:b/>
                <w:sz w:val="20"/>
                <w:szCs w:val="24"/>
                <w:lang w:val="x-none" w:eastAsia="x-none"/>
              </w:rPr>
              <w:t>Lp.</w:t>
            </w:r>
          </w:p>
        </w:tc>
        <w:tc>
          <w:tcPr>
            <w:tcW w:w="3544" w:type="dxa"/>
            <w:vMerge w:val="restart"/>
          </w:tcPr>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r w:rsidRPr="00260B66">
              <w:rPr>
                <w:rFonts w:ascii="Times New Roman" w:eastAsia="Times New Roman" w:hAnsi="Times New Roman" w:cs="Times New Roman"/>
                <w:b/>
                <w:sz w:val="20"/>
                <w:szCs w:val="24"/>
                <w:lang w:eastAsia="x-none"/>
              </w:rPr>
              <w:t>Nazwa pojazdu</w:t>
            </w:r>
          </w:p>
        </w:tc>
        <w:tc>
          <w:tcPr>
            <w:tcW w:w="2410" w:type="dxa"/>
            <w:vMerge w:val="restart"/>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r w:rsidRPr="00260B66">
              <w:rPr>
                <w:rFonts w:ascii="Times New Roman" w:eastAsia="Times New Roman" w:hAnsi="Times New Roman" w:cs="Times New Roman"/>
                <w:b/>
                <w:sz w:val="20"/>
                <w:szCs w:val="24"/>
                <w:lang w:eastAsia="pl-PL"/>
              </w:rPr>
              <w:t xml:space="preserve">Informacje potwierdzające spełnianie warunku określonego            w pkt. V </w:t>
            </w:r>
            <w:proofErr w:type="spellStart"/>
            <w:r w:rsidRPr="00260B66">
              <w:rPr>
                <w:rFonts w:ascii="Times New Roman" w:eastAsia="Times New Roman" w:hAnsi="Times New Roman" w:cs="Times New Roman"/>
                <w:b/>
                <w:sz w:val="20"/>
                <w:szCs w:val="24"/>
                <w:lang w:eastAsia="pl-PL"/>
              </w:rPr>
              <w:t>ppkt</w:t>
            </w:r>
            <w:proofErr w:type="spellEnd"/>
            <w:r w:rsidRPr="00260B66">
              <w:rPr>
                <w:rFonts w:ascii="Times New Roman" w:eastAsia="Times New Roman" w:hAnsi="Times New Roman" w:cs="Times New Roman"/>
                <w:b/>
                <w:sz w:val="20"/>
                <w:szCs w:val="24"/>
                <w:lang w:eastAsia="pl-PL"/>
              </w:rPr>
              <w:t xml:space="preserve"> 2a</w:t>
            </w:r>
          </w:p>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tc>
        <w:tc>
          <w:tcPr>
            <w:tcW w:w="2268" w:type="dxa"/>
            <w:vMerge w:val="restart"/>
          </w:tcPr>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r w:rsidRPr="00260B66">
              <w:rPr>
                <w:rFonts w:ascii="Times New Roman" w:eastAsia="Times New Roman" w:hAnsi="Times New Roman" w:cs="Times New Roman"/>
                <w:b/>
                <w:sz w:val="20"/>
                <w:szCs w:val="24"/>
                <w:lang w:val="x-none" w:eastAsia="x-none"/>
              </w:rPr>
              <w:t xml:space="preserve">Informacja o podstawie dysponowania wskazanymi </w:t>
            </w:r>
            <w:r w:rsidRPr="00260B66">
              <w:rPr>
                <w:rFonts w:ascii="Times New Roman" w:eastAsia="Times New Roman" w:hAnsi="Times New Roman" w:cs="Times New Roman"/>
                <w:b/>
                <w:sz w:val="20"/>
                <w:szCs w:val="24"/>
                <w:lang w:eastAsia="x-none"/>
              </w:rPr>
              <w:t>pojazdami</w:t>
            </w:r>
          </w:p>
        </w:tc>
      </w:tr>
      <w:tr w:rsidR="00260B66" w:rsidRPr="00260B66" w:rsidTr="0024169F">
        <w:trPr>
          <w:trHeight w:val="1035"/>
        </w:trPr>
        <w:tc>
          <w:tcPr>
            <w:tcW w:w="567"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3544"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2410"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2268"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r>
      <w:tr w:rsidR="00260B66" w:rsidRPr="00260B66" w:rsidTr="0024169F">
        <w:trPr>
          <w:trHeight w:val="230"/>
        </w:trPr>
        <w:tc>
          <w:tcPr>
            <w:tcW w:w="567"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3544"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2410"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c>
          <w:tcPr>
            <w:tcW w:w="2268" w:type="dxa"/>
            <w:vMerge/>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3544"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241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268"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3544"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241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268"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3544"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241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268"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bl>
    <w:p w:rsidR="00260B66" w:rsidRPr="00260B66" w:rsidRDefault="00260B66" w:rsidP="00260B66">
      <w:pPr>
        <w:spacing w:after="0" w:line="240" w:lineRule="auto"/>
        <w:jc w:val="both"/>
        <w:rPr>
          <w:rFonts w:ascii="Times New Roman" w:eastAsia="Times New Roman" w:hAnsi="Times New Roman" w:cs="Times New Roman"/>
          <w:lang w:eastAsia="pl-PL"/>
        </w:rPr>
      </w:pPr>
    </w:p>
    <w:p w:rsidR="00260B66" w:rsidRPr="00260B66" w:rsidRDefault="00260B66" w:rsidP="00260B66">
      <w:pPr>
        <w:spacing w:after="0" w:line="240" w:lineRule="auto"/>
        <w:jc w:val="both"/>
        <w:rPr>
          <w:rFonts w:ascii="Times New Roman" w:eastAsia="Times New Roman" w:hAnsi="Times New Roman" w:cs="Times New Roman"/>
          <w:lang w:eastAsia="pl-PL"/>
        </w:rPr>
      </w:pPr>
    </w:p>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r w:rsidRPr="00260B66">
        <w:rPr>
          <w:rFonts w:ascii="Times New Roman" w:eastAsia="Times New Roman" w:hAnsi="Times New Roman" w:cs="Times New Roman"/>
          <w:lang w:eastAsia="pl-PL"/>
        </w:rPr>
        <w:t>______________, dnia ____________201</w:t>
      </w:r>
      <w:r>
        <w:rPr>
          <w:rFonts w:ascii="Times New Roman" w:eastAsia="Times New Roman" w:hAnsi="Times New Roman" w:cs="Times New Roman"/>
          <w:lang w:eastAsia="pl-PL"/>
        </w:rPr>
        <w:t>6</w:t>
      </w:r>
      <w:r w:rsidRPr="00260B66">
        <w:rPr>
          <w:rFonts w:ascii="Times New Roman" w:eastAsia="Times New Roman" w:hAnsi="Times New Roman" w:cs="Times New Roman"/>
          <w:lang w:eastAsia="pl-PL"/>
        </w:rPr>
        <w:t xml:space="preserve"> r.</w:t>
      </w:r>
      <w:r w:rsidRPr="00260B66">
        <w:rPr>
          <w:rFonts w:ascii="Times New Roman" w:eastAsia="Times New Roman" w:hAnsi="Times New Roman" w:cs="Times New Roman"/>
          <w:b/>
          <w:lang w:eastAsia="pl-PL"/>
        </w:rPr>
        <w:t xml:space="preserve">        </w:t>
      </w:r>
      <w:r w:rsidRPr="00260B66">
        <w:rPr>
          <w:rFonts w:ascii="Times New Roman" w:eastAsia="Times New Roman" w:hAnsi="Times New Roman" w:cs="Times New Roman"/>
          <w:b/>
          <w:lang w:eastAsia="pl-PL"/>
        </w:rPr>
        <w:tab/>
      </w: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p>
    <w:p w:rsidR="00260B66" w:rsidRPr="00260B66" w:rsidRDefault="00260B66" w:rsidP="00260B66">
      <w:pPr>
        <w:spacing w:after="0" w:line="360" w:lineRule="auto"/>
        <w:jc w:val="both"/>
        <w:rPr>
          <w:rFonts w:ascii="Times New Roman" w:eastAsia="Times New Roman" w:hAnsi="Times New Roman" w:cs="Times New Roman"/>
          <w:b/>
          <w:lang w:val="x-none" w:eastAsia="x-none"/>
        </w:rPr>
      </w:pP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t xml:space="preserve">                              </w:t>
      </w: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t xml:space="preserve">           ...........................................................</w:t>
      </w:r>
    </w:p>
    <w:p w:rsidR="00260B66" w:rsidRPr="00260B66" w:rsidRDefault="00260B66" w:rsidP="00260B66">
      <w:pPr>
        <w:tabs>
          <w:tab w:val="left" w:pos="5812"/>
        </w:tabs>
        <w:spacing w:after="0" w:line="240" w:lineRule="auto"/>
        <w:jc w:val="both"/>
        <w:rPr>
          <w:rFonts w:ascii="Times New Roman" w:eastAsia="Times New Roman" w:hAnsi="Times New Roman" w:cs="Times New Roman"/>
          <w:lang w:val="x-none" w:eastAsia="x-none"/>
        </w:rPr>
      </w:pPr>
      <w:r w:rsidRPr="00260B66">
        <w:rPr>
          <w:rFonts w:ascii="Times New Roman" w:eastAsia="Times New Roman" w:hAnsi="Times New Roman" w:cs="Times New Roman"/>
          <w:lang w:val="x-none" w:eastAsia="x-none"/>
        </w:rPr>
        <w:tab/>
        <w:t>podpis osoby/</w:t>
      </w:r>
      <w:proofErr w:type="spellStart"/>
      <w:r w:rsidRPr="00260B66">
        <w:rPr>
          <w:rFonts w:ascii="Times New Roman" w:eastAsia="Times New Roman" w:hAnsi="Times New Roman" w:cs="Times New Roman"/>
          <w:lang w:val="x-none" w:eastAsia="x-none"/>
        </w:rPr>
        <w:t>ób</w:t>
      </w:r>
      <w:proofErr w:type="spellEnd"/>
      <w:r w:rsidRPr="00260B66">
        <w:rPr>
          <w:rFonts w:ascii="Times New Roman" w:eastAsia="Times New Roman" w:hAnsi="Times New Roman" w:cs="Times New Roman"/>
          <w:lang w:val="x-none" w:eastAsia="x-none"/>
        </w:rPr>
        <w:t xml:space="preserve"> uprawnionej/</w:t>
      </w:r>
      <w:proofErr w:type="spellStart"/>
      <w:r w:rsidRPr="00260B66">
        <w:rPr>
          <w:rFonts w:ascii="Times New Roman" w:eastAsia="Times New Roman" w:hAnsi="Times New Roman" w:cs="Times New Roman"/>
          <w:lang w:val="x-none" w:eastAsia="x-none"/>
        </w:rPr>
        <w:t>ych</w:t>
      </w:r>
      <w:proofErr w:type="spellEnd"/>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0B66">
        <w:rPr>
          <w:rFonts w:ascii="Times New Roman" w:eastAsia="Times New Roman" w:hAnsi="Times New Roman" w:cs="Times New Roman"/>
          <w:lang w:eastAsia="pl-PL"/>
        </w:rPr>
        <w:tab/>
        <w:t xml:space="preserve">                                                                                                   do reprezentowania</w:t>
      </w: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0B66">
        <w:rPr>
          <w:rFonts w:ascii="Times New Roman" w:eastAsia="Times New Roman" w:hAnsi="Times New Roman" w:cs="Times New Roman"/>
          <w:color w:val="000000"/>
          <w:sz w:val="24"/>
          <w:szCs w:val="24"/>
          <w:lang w:eastAsia="pl-PL"/>
        </w:rPr>
        <w:t>………………………</w:t>
      </w: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right"/>
        <w:rPr>
          <w:rFonts w:ascii="Times New Roman" w:eastAsia="Times New Roman" w:hAnsi="Times New Roman" w:cs="Times New Roman"/>
          <w:b/>
          <w:lang w:eastAsia="pl-PL"/>
        </w:rPr>
      </w:pPr>
      <w:r w:rsidRPr="00260B66">
        <w:rPr>
          <w:rFonts w:ascii="Times New Roman" w:eastAsia="Times New Roman" w:hAnsi="Times New Roman" w:cs="Times New Roman"/>
          <w:b/>
          <w:lang w:eastAsia="pl-PL"/>
        </w:rPr>
        <w:t>Załącznik nr 6 do SIWZ</w:t>
      </w:r>
    </w:p>
    <w:p w:rsidR="00260B66" w:rsidRPr="00260B66" w:rsidRDefault="00260B66" w:rsidP="00260B66">
      <w:pPr>
        <w:spacing w:after="0" w:line="240" w:lineRule="auto"/>
        <w:jc w:val="right"/>
        <w:rPr>
          <w:rFonts w:ascii="Times New Roman" w:eastAsia="Times New Roman" w:hAnsi="Times New Roman" w:cs="Times New Roman"/>
          <w:b/>
          <w:lang w:eastAsia="pl-PL"/>
        </w:rPr>
      </w:pPr>
    </w:p>
    <w:p w:rsidR="00260B66" w:rsidRPr="00260B66" w:rsidRDefault="00260B66" w:rsidP="00260B66">
      <w:pPr>
        <w:spacing w:after="0" w:line="240" w:lineRule="auto"/>
        <w:jc w:val="center"/>
        <w:rPr>
          <w:rFonts w:ascii="Times New Roman" w:eastAsia="Times New Roman" w:hAnsi="Times New Roman" w:cs="Times New Roman"/>
          <w:b/>
          <w:smallCaps/>
          <w:sz w:val="28"/>
          <w:szCs w:val="28"/>
          <w:lang w:eastAsia="pl-PL"/>
        </w:rPr>
      </w:pPr>
      <w:r w:rsidRPr="00260B66">
        <w:rPr>
          <w:rFonts w:ascii="Times New Roman" w:eastAsia="Times New Roman" w:hAnsi="Times New Roman" w:cs="Times New Roman"/>
          <w:b/>
          <w:smallCaps/>
          <w:sz w:val="28"/>
          <w:szCs w:val="28"/>
          <w:lang w:eastAsia="pl-PL"/>
        </w:rPr>
        <w:t>wykaz osób, które będą uczestniczyć w wykonywaniu  zamówienia</w:t>
      </w:r>
    </w:p>
    <w:p w:rsidR="00260B66" w:rsidRPr="00260B66" w:rsidRDefault="00260B66" w:rsidP="00260B66">
      <w:pPr>
        <w:spacing w:after="0" w:line="240" w:lineRule="auto"/>
        <w:jc w:val="center"/>
        <w:rPr>
          <w:rFonts w:ascii="Times New Roman" w:eastAsia="Times New Roman" w:hAnsi="Times New Roman" w:cs="Times New Roman"/>
          <w:b/>
          <w:smallCaps/>
          <w:lang w:eastAsia="pl-PL"/>
        </w:rPr>
      </w:pP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 xml:space="preserve">Ja/my, niżej podpisany/i </w:t>
      </w: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p>
    <w:p w:rsidR="00260B66" w:rsidRPr="00260B66" w:rsidRDefault="00260B66" w:rsidP="00260B66">
      <w:pPr>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 xml:space="preserve">działając w imieniu i na rzecz  (nazwa /firma/ i adres wykonawcy) </w:t>
      </w:r>
    </w:p>
    <w:p w:rsidR="00260B66" w:rsidRPr="00260B66" w:rsidRDefault="00260B66" w:rsidP="00260B66">
      <w:pPr>
        <w:tabs>
          <w:tab w:val="right" w:pos="9072"/>
        </w:tabs>
        <w:spacing w:after="0" w:line="360" w:lineRule="auto"/>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w:t>
      </w:r>
      <w:r w:rsidRPr="00260B66">
        <w:rPr>
          <w:rFonts w:ascii="Times New Roman" w:eastAsia="Times New Roman" w:hAnsi="Times New Roman" w:cs="Times New Roman"/>
          <w:lang w:eastAsia="pl-PL"/>
        </w:rPr>
        <w:tab/>
      </w:r>
    </w:p>
    <w:p w:rsidR="00260B66" w:rsidRPr="00260B66" w:rsidRDefault="00260B66" w:rsidP="00260B66">
      <w:pPr>
        <w:tabs>
          <w:tab w:val="right" w:pos="9072"/>
        </w:tabs>
        <w:spacing w:after="0" w:line="360" w:lineRule="auto"/>
        <w:rPr>
          <w:rFonts w:ascii="Times New Roman" w:eastAsia="Times New Roman" w:hAnsi="Times New Roman" w:cs="Times New Roman"/>
          <w:lang w:eastAsia="pl-PL"/>
        </w:rPr>
      </w:pPr>
    </w:p>
    <w:p w:rsidR="00260B66" w:rsidRPr="00260B66" w:rsidRDefault="00260B66" w:rsidP="00260B66">
      <w:pPr>
        <w:spacing w:after="0" w:line="240" w:lineRule="auto"/>
        <w:jc w:val="both"/>
        <w:rPr>
          <w:rFonts w:ascii="Times New Roman" w:eastAsia="Times New Roman" w:hAnsi="Times New Roman" w:cs="Times New Roman"/>
          <w:b/>
          <w:lang w:eastAsia="x-none"/>
        </w:rPr>
      </w:pPr>
      <w:r w:rsidRPr="00260B66">
        <w:rPr>
          <w:rFonts w:ascii="Times New Roman" w:eastAsia="Times New Roman" w:hAnsi="Times New Roman" w:cs="Times New Roman"/>
          <w:b/>
          <w:lang w:val="x-none" w:eastAsia="x-none"/>
        </w:rPr>
        <w:t xml:space="preserve">Oświadczamy, iż w wykonywaniu zamówienia będą uczestniczyły następujące osoby: </w:t>
      </w:r>
    </w:p>
    <w:p w:rsidR="00260B66" w:rsidRPr="00260B66" w:rsidRDefault="00260B66" w:rsidP="00260B66">
      <w:pPr>
        <w:spacing w:after="0" w:line="240" w:lineRule="auto"/>
        <w:jc w:val="both"/>
        <w:rPr>
          <w:rFonts w:ascii="Times New Roman" w:eastAsia="Times New Roman" w:hAnsi="Times New Roman" w:cs="Times New Roman"/>
          <w:b/>
          <w:lang w:eastAsia="x-none"/>
        </w:rPr>
      </w:pPr>
    </w:p>
    <w:p w:rsidR="00260B66" w:rsidRPr="00260B66" w:rsidRDefault="00260B66" w:rsidP="00260B66">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260B66" w:rsidRPr="00260B66" w:rsidTr="0024169F">
        <w:trPr>
          <w:trHeight w:val="758"/>
        </w:trPr>
        <w:tc>
          <w:tcPr>
            <w:tcW w:w="567" w:type="dxa"/>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r w:rsidRPr="00260B66">
              <w:rPr>
                <w:rFonts w:ascii="Times New Roman" w:eastAsia="Times New Roman" w:hAnsi="Times New Roman" w:cs="Times New Roman"/>
                <w:b/>
                <w:sz w:val="20"/>
                <w:szCs w:val="24"/>
                <w:lang w:val="x-none" w:eastAsia="x-none"/>
              </w:rPr>
              <w:t>Lp.</w:t>
            </w:r>
          </w:p>
        </w:tc>
        <w:tc>
          <w:tcPr>
            <w:tcW w:w="1985" w:type="dxa"/>
          </w:tcPr>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r w:rsidRPr="00260B66">
              <w:rPr>
                <w:rFonts w:ascii="Times New Roman" w:eastAsia="Times New Roman" w:hAnsi="Times New Roman" w:cs="Times New Roman"/>
                <w:b/>
                <w:sz w:val="20"/>
                <w:szCs w:val="24"/>
                <w:lang w:eastAsia="x-none"/>
              </w:rPr>
              <w:t xml:space="preserve">Zadanie w realizacji przedmiotu zamówienia </w:t>
            </w: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tc>
        <w:tc>
          <w:tcPr>
            <w:tcW w:w="1559" w:type="dxa"/>
          </w:tcPr>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r w:rsidRPr="00260B66">
              <w:rPr>
                <w:rFonts w:ascii="Times New Roman" w:eastAsia="Times New Roman" w:hAnsi="Times New Roman" w:cs="Times New Roman"/>
                <w:b/>
                <w:sz w:val="20"/>
                <w:szCs w:val="24"/>
                <w:lang w:val="x-none" w:eastAsia="x-none"/>
              </w:rPr>
              <w:t xml:space="preserve">Imię </w:t>
            </w:r>
            <w:r w:rsidRPr="00260B66">
              <w:rPr>
                <w:rFonts w:ascii="Times New Roman" w:eastAsia="Times New Roman" w:hAnsi="Times New Roman" w:cs="Times New Roman"/>
                <w:b/>
                <w:sz w:val="20"/>
                <w:szCs w:val="24"/>
                <w:lang w:val="x-none" w:eastAsia="x-none"/>
              </w:rPr>
              <w:br/>
              <w:t xml:space="preserve">i nazwisko </w:t>
            </w:r>
          </w:p>
        </w:tc>
        <w:tc>
          <w:tcPr>
            <w:tcW w:w="2552" w:type="dxa"/>
          </w:tcPr>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eastAsia="x-none"/>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r w:rsidRPr="00260B66">
              <w:rPr>
                <w:rFonts w:ascii="Times New Roman" w:eastAsia="Times New Roman" w:hAnsi="Times New Roman" w:cs="Times New Roman"/>
                <w:b/>
                <w:sz w:val="20"/>
                <w:szCs w:val="24"/>
                <w:lang w:val="x-none" w:eastAsia="x-none"/>
              </w:rPr>
              <w:t>Informacja o podstawie dysponowania wskazanymi osobami</w:t>
            </w:r>
          </w:p>
        </w:tc>
        <w:tc>
          <w:tcPr>
            <w:tcW w:w="3260" w:type="dxa"/>
          </w:tcPr>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r w:rsidRPr="00260B66">
              <w:rPr>
                <w:rFonts w:ascii="Times New Roman" w:eastAsia="Times New Roman" w:hAnsi="Times New Roman" w:cs="Times New Roman"/>
                <w:b/>
                <w:sz w:val="20"/>
                <w:szCs w:val="24"/>
                <w:lang w:eastAsia="pl-PL"/>
              </w:rPr>
              <w:t xml:space="preserve">Informacje potwierdzające spełnianie warunku określonego </w:t>
            </w:r>
            <w:r w:rsidRPr="00260B66">
              <w:rPr>
                <w:rFonts w:ascii="Times New Roman" w:eastAsia="Times New Roman" w:hAnsi="Times New Roman" w:cs="Times New Roman"/>
                <w:b/>
                <w:sz w:val="20"/>
                <w:szCs w:val="24"/>
                <w:lang w:eastAsia="pl-PL"/>
              </w:rPr>
              <w:br/>
              <w:t xml:space="preserve">w pkt. V </w:t>
            </w:r>
            <w:proofErr w:type="spellStart"/>
            <w:r w:rsidRPr="00260B66">
              <w:rPr>
                <w:rFonts w:ascii="Times New Roman" w:eastAsia="Times New Roman" w:hAnsi="Times New Roman" w:cs="Times New Roman"/>
                <w:b/>
                <w:sz w:val="20"/>
                <w:szCs w:val="24"/>
                <w:lang w:eastAsia="pl-PL"/>
              </w:rPr>
              <w:t>ppkt</w:t>
            </w:r>
            <w:proofErr w:type="spellEnd"/>
            <w:r w:rsidRPr="00260B66">
              <w:rPr>
                <w:rFonts w:ascii="Times New Roman" w:eastAsia="Times New Roman" w:hAnsi="Times New Roman" w:cs="Times New Roman"/>
                <w:b/>
                <w:sz w:val="20"/>
                <w:szCs w:val="24"/>
                <w:lang w:eastAsia="pl-PL"/>
              </w:rPr>
              <w:t xml:space="preserve"> 2b,dotyczące spełnienia wymogów art.39 a i 39b ustawy o transporcie drogowym</w:t>
            </w:r>
          </w:p>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p>
          <w:p w:rsidR="00260B66" w:rsidRPr="00260B66" w:rsidRDefault="00260B66" w:rsidP="00260B66">
            <w:pPr>
              <w:spacing w:after="0" w:line="240" w:lineRule="auto"/>
              <w:jc w:val="center"/>
              <w:rPr>
                <w:rFonts w:ascii="Times New Roman" w:eastAsia="Times New Roman" w:hAnsi="Times New Roman" w:cs="Times New Roman"/>
                <w:b/>
                <w:sz w:val="20"/>
                <w:szCs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r w:rsidR="00260B66" w:rsidRPr="00260B66" w:rsidTr="0024169F">
        <w:trPr>
          <w:trHeight w:val="206"/>
        </w:trPr>
        <w:tc>
          <w:tcPr>
            <w:tcW w:w="567" w:type="dxa"/>
          </w:tcPr>
          <w:p w:rsidR="00260B66" w:rsidRPr="00260B66" w:rsidRDefault="00260B66" w:rsidP="00260B66">
            <w:pPr>
              <w:spacing w:after="0" w:line="240" w:lineRule="auto"/>
              <w:rPr>
                <w:rFonts w:ascii="Times New Roman" w:eastAsia="Times New Roman" w:hAnsi="Times New Roman" w:cs="Times New Roman"/>
                <w:b/>
                <w:sz w:val="24"/>
                <w:lang w:val="x-none" w:eastAsia="x-none"/>
              </w:rPr>
            </w:pPr>
          </w:p>
        </w:tc>
        <w:tc>
          <w:tcPr>
            <w:tcW w:w="1985" w:type="dxa"/>
          </w:tcPr>
          <w:p w:rsidR="00260B66" w:rsidRPr="00260B66" w:rsidRDefault="00260B66" w:rsidP="00260B66">
            <w:pPr>
              <w:widowControl w:val="0"/>
              <w:tabs>
                <w:tab w:val="left" w:pos="10940"/>
              </w:tabs>
              <w:contextualSpacing/>
              <w:rPr>
                <w:rFonts w:ascii="Calibri" w:eastAsia="Calibri" w:hAnsi="Calibri" w:cs="Times New Roman"/>
                <w:color w:val="000000"/>
              </w:rPr>
            </w:pPr>
          </w:p>
        </w:tc>
        <w:tc>
          <w:tcPr>
            <w:tcW w:w="1559"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2552"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c>
          <w:tcPr>
            <w:tcW w:w="3260" w:type="dxa"/>
          </w:tcPr>
          <w:p w:rsidR="00260B66" w:rsidRPr="00260B66" w:rsidRDefault="00260B66" w:rsidP="00260B66">
            <w:pPr>
              <w:spacing w:after="0" w:line="360" w:lineRule="auto"/>
              <w:jc w:val="both"/>
              <w:rPr>
                <w:rFonts w:ascii="Times New Roman" w:eastAsia="Times New Roman" w:hAnsi="Times New Roman" w:cs="Times New Roman"/>
                <w:b/>
                <w:sz w:val="24"/>
                <w:lang w:val="x-none" w:eastAsia="x-none"/>
              </w:rPr>
            </w:pPr>
          </w:p>
        </w:tc>
      </w:tr>
    </w:tbl>
    <w:p w:rsidR="00260B66" w:rsidRPr="00260B66" w:rsidRDefault="00260B66" w:rsidP="00260B66">
      <w:pPr>
        <w:spacing w:after="0" w:line="240" w:lineRule="auto"/>
        <w:jc w:val="both"/>
        <w:rPr>
          <w:rFonts w:ascii="Times New Roman" w:eastAsia="Times New Roman" w:hAnsi="Times New Roman" w:cs="Times New Roman"/>
          <w:lang w:eastAsia="pl-PL"/>
        </w:rPr>
      </w:pPr>
    </w:p>
    <w:p w:rsidR="00260B66" w:rsidRPr="00260B66" w:rsidRDefault="00260B66" w:rsidP="00260B66">
      <w:pPr>
        <w:spacing w:after="0" w:line="240" w:lineRule="auto"/>
        <w:jc w:val="both"/>
        <w:rPr>
          <w:rFonts w:ascii="Times New Roman" w:eastAsia="Times New Roman" w:hAnsi="Times New Roman" w:cs="Times New Roman"/>
          <w:lang w:eastAsia="pl-PL"/>
        </w:rPr>
      </w:pPr>
      <w:r w:rsidRPr="00260B66">
        <w:rPr>
          <w:rFonts w:ascii="Times New Roman" w:eastAsia="Times New Roman" w:hAnsi="Times New Roman" w:cs="Times New Roman"/>
          <w:lang w:eastAsia="pl-PL"/>
        </w:rPr>
        <w:t>Do dokumentów prosimy załączyć kserokopię zaświadczenie o ukończeniu kursu I pomocy przedmedycznej.</w:t>
      </w:r>
    </w:p>
    <w:p w:rsidR="00260B66" w:rsidRPr="00260B66" w:rsidRDefault="00260B66" w:rsidP="00260B66">
      <w:pPr>
        <w:spacing w:after="0" w:line="240" w:lineRule="auto"/>
        <w:ind w:firstLine="708"/>
        <w:jc w:val="both"/>
        <w:rPr>
          <w:rFonts w:ascii="Times New Roman" w:eastAsia="Times New Roman" w:hAnsi="Times New Roman" w:cs="Times New Roman"/>
          <w:lang w:eastAsia="pl-PL"/>
        </w:rPr>
      </w:pP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r w:rsidRPr="00260B66">
        <w:rPr>
          <w:rFonts w:ascii="Times New Roman" w:eastAsia="Times New Roman" w:hAnsi="Times New Roman" w:cs="Times New Roman"/>
          <w:lang w:eastAsia="pl-PL"/>
        </w:rPr>
        <w:t>______________, dnia ____________201</w:t>
      </w:r>
      <w:r>
        <w:rPr>
          <w:rFonts w:ascii="Times New Roman" w:eastAsia="Times New Roman" w:hAnsi="Times New Roman" w:cs="Times New Roman"/>
          <w:lang w:eastAsia="pl-PL"/>
        </w:rPr>
        <w:t>6</w:t>
      </w:r>
      <w:r w:rsidRPr="00260B66">
        <w:rPr>
          <w:rFonts w:ascii="Times New Roman" w:eastAsia="Times New Roman" w:hAnsi="Times New Roman" w:cs="Times New Roman"/>
          <w:lang w:eastAsia="pl-PL"/>
        </w:rPr>
        <w:t xml:space="preserve"> r.</w:t>
      </w:r>
      <w:r w:rsidRPr="00260B66">
        <w:rPr>
          <w:rFonts w:ascii="Times New Roman" w:eastAsia="Times New Roman" w:hAnsi="Times New Roman" w:cs="Times New Roman"/>
          <w:b/>
          <w:lang w:eastAsia="pl-PL"/>
        </w:rPr>
        <w:t xml:space="preserve">        </w:t>
      </w:r>
      <w:r w:rsidRPr="00260B66">
        <w:rPr>
          <w:rFonts w:ascii="Times New Roman" w:eastAsia="Times New Roman" w:hAnsi="Times New Roman" w:cs="Times New Roman"/>
          <w:b/>
          <w:lang w:eastAsia="pl-PL"/>
        </w:rPr>
        <w:tab/>
      </w: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p>
    <w:p w:rsidR="00260B66" w:rsidRPr="00260B66" w:rsidRDefault="00260B66" w:rsidP="00260B66">
      <w:pPr>
        <w:tabs>
          <w:tab w:val="left" w:pos="5145"/>
        </w:tabs>
        <w:spacing w:after="0" w:line="240" w:lineRule="auto"/>
        <w:jc w:val="both"/>
        <w:rPr>
          <w:rFonts w:ascii="Times New Roman" w:eastAsia="Times New Roman" w:hAnsi="Times New Roman" w:cs="Times New Roman"/>
          <w:b/>
          <w:lang w:eastAsia="pl-PL"/>
        </w:rPr>
      </w:pPr>
    </w:p>
    <w:p w:rsidR="00260B66" w:rsidRPr="00260B66" w:rsidRDefault="00260B66" w:rsidP="00260B66">
      <w:pPr>
        <w:spacing w:after="0" w:line="360" w:lineRule="auto"/>
        <w:jc w:val="both"/>
        <w:rPr>
          <w:rFonts w:ascii="Times New Roman" w:eastAsia="Times New Roman" w:hAnsi="Times New Roman" w:cs="Times New Roman"/>
          <w:b/>
          <w:lang w:val="x-none" w:eastAsia="x-none"/>
        </w:rPr>
      </w:pP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t xml:space="preserve">                              </w:t>
      </w: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r>
      <w:r w:rsidRPr="00260B66">
        <w:rPr>
          <w:rFonts w:ascii="Times New Roman" w:eastAsia="Times New Roman" w:hAnsi="Times New Roman" w:cs="Times New Roman"/>
          <w:b/>
          <w:lang w:val="x-none" w:eastAsia="x-none"/>
        </w:rPr>
        <w:tab/>
        <w:t xml:space="preserve">           ...........................................................</w:t>
      </w:r>
    </w:p>
    <w:p w:rsidR="00260B66" w:rsidRPr="00260B66" w:rsidRDefault="00260B66" w:rsidP="00260B66">
      <w:pPr>
        <w:tabs>
          <w:tab w:val="left" w:pos="5812"/>
        </w:tabs>
        <w:spacing w:after="0" w:line="240" w:lineRule="auto"/>
        <w:jc w:val="both"/>
        <w:rPr>
          <w:rFonts w:ascii="Times New Roman" w:eastAsia="Times New Roman" w:hAnsi="Times New Roman" w:cs="Times New Roman"/>
          <w:lang w:val="x-none" w:eastAsia="x-none"/>
        </w:rPr>
      </w:pPr>
      <w:r w:rsidRPr="00260B66">
        <w:rPr>
          <w:rFonts w:ascii="Times New Roman" w:eastAsia="Times New Roman" w:hAnsi="Times New Roman" w:cs="Times New Roman"/>
          <w:lang w:val="x-none" w:eastAsia="x-none"/>
        </w:rPr>
        <w:tab/>
        <w:t>podpis osoby/</w:t>
      </w:r>
      <w:proofErr w:type="spellStart"/>
      <w:r w:rsidRPr="00260B66">
        <w:rPr>
          <w:rFonts w:ascii="Times New Roman" w:eastAsia="Times New Roman" w:hAnsi="Times New Roman" w:cs="Times New Roman"/>
          <w:lang w:val="x-none" w:eastAsia="x-none"/>
        </w:rPr>
        <w:t>ób</w:t>
      </w:r>
      <w:proofErr w:type="spellEnd"/>
      <w:r w:rsidRPr="00260B66">
        <w:rPr>
          <w:rFonts w:ascii="Times New Roman" w:eastAsia="Times New Roman" w:hAnsi="Times New Roman" w:cs="Times New Roman"/>
          <w:lang w:val="x-none" w:eastAsia="x-none"/>
        </w:rPr>
        <w:t xml:space="preserve"> uprawnionej/</w:t>
      </w:r>
      <w:proofErr w:type="spellStart"/>
      <w:r w:rsidRPr="00260B66">
        <w:rPr>
          <w:rFonts w:ascii="Times New Roman" w:eastAsia="Times New Roman" w:hAnsi="Times New Roman" w:cs="Times New Roman"/>
          <w:lang w:val="x-none" w:eastAsia="x-none"/>
        </w:rPr>
        <w:t>ych</w:t>
      </w:r>
      <w:proofErr w:type="spellEnd"/>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0B66">
        <w:rPr>
          <w:rFonts w:ascii="Times New Roman" w:eastAsia="Times New Roman" w:hAnsi="Times New Roman" w:cs="Times New Roman"/>
          <w:lang w:eastAsia="pl-PL"/>
        </w:rPr>
        <w:tab/>
        <w:t xml:space="preserve">                                                                                                   do reprezentowania</w:t>
      </w: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0B66" w:rsidRPr="00260B66" w:rsidRDefault="00260B66" w:rsidP="00260B6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0B66">
        <w:rPr>
          <w:rFonts w:ascii="Times New Roman" w:eastAsia="Times New Roman" w:hAnsi="Times New Roman" w:cs="Times New Roman"/>
          <w:color w:val="000000"/>
          <w:sz w:val="24"/>
          <w:szCs w:val="24"/>
          <w:lang w:eastAsia="pl-PL"/>
        </w:rPr>
        <w:t>………………………</w:t>
      </w:r>
    </w:p>
    <w:p w:rsidR="001C56AB" w:rsidRDefault="001C56AB" w:rsidP="001C56AB">
      <w:pPr>
        <w:suppressAutoHyphens/>
        <w:spacing w:after="120" w:line="240" w:lineRule="auto"/>
        <w:jc w:val="both"/>
        <w:rPr>
          <w:rFonts w:ascii="Times New Roman" w:eastAsia="Times New Roman" w:hAnsi="Times New Roman" w:cs="Times New Roman"/>
          <w:color w:val="000000"/>
          <w:sz w:val="24"/>
          <w:szCs w:val="20"/>
          <w:lang w:eastAsia="ar-SA"/>
        </w:rPr>
      </w:pPr>
    </w:p>
    <w:sectPr w:rsidR="001C56AB" w:rsidSect="000202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4A" w:rsidRDefault="00F62C4A">
      <w:pPr>
        <w:spacing w:after="0" w:line="240" w:lineRule="auto"/>
      </w:pPr>
      <w:r>
        <w:separator/>
      </w:r>
    </w:p>
  </w:endnote>
  <w:endnote w:type="continuationSeparator" w:id="0">
    <w:p w:rsidR="00F62C4A" w:rsidRDefault="00F6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9F" w:rsidRDefault="002416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25931"/>
      <w:docPartObj>
        <w:docPartGallery w:val="Page Numbers (Bottom of Page)"/>
        <w:docPartUnique/>
      </w:docPartObj>
    </w:sdtPr>
    <w:sdtEndPr/>
    <w:sdtContent>
      <w:p w:rsidR="0024169F" w:rsidRDefault="0024169F">
        <w:pPr>
          <w:pStyle w:val="Stopka"/>
          <w:jc w:val="right"/>
        </w:pPr>
        <w:r>
          <w:fldChar w:fldCharType="begin"/>
        </w:r>
        <w:r>
          <w:instrText>PAGE   \* MERGEFORMAT</w:instrText>
        </w:r>
        <w:r>
          <w:fldChar w:fldCharType="separate"/>
        </w:r>
        <w:r w:rsidR="00624751">
          <w:rPr>
            <w:noProof/>
          </w:rPr>
          <w:t>23</w:t>
        </w:r>
        <w:r>
          <w:fldChar w:fldCharType="end"/>
        </w:r>
      </w:p>
    </w:sdtContent>
  </w:sdt>
  <w:p w:rsidR="0024169F" w:rsidRDefault="0024169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9F" w:rsidRDefault="002416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4A" w:rsidRDefault="00F62C4A">
      <w:pPr>
        <w:spacing w:after="0" w:line="240" w:lineRule="auto"/>
      </w:pPr>
      <w:r>
        <w:separator/>
      </w:r>
    </w:p>
  </w:footnote>
  <w:footnote w:type="continuationSeparator" w:id="0">
    <w:p w:rsidR="00F62C4A" w:rsidRDefault="00F62C4A">
      <w:pPr>
        <w:spacing w:after="0" w:line="240" w:lineRule="auto"/>
      </w:pPr>
      <w:r>
        <w:continuationSeparator/>
      </w:r>
    </w:p>
  </w:footnote>
  <w:footnote w:id="1">
    <w:p w:rsidR="0024169F" w:rsidRDefault="0024169F" w:rsidP="00260B66">
      <w:pPr>
        <w:pStyle w:val="Tekstprzypisudolnego"/>
      </w:pPr>
      <w:r>
        <w:rPr>
          <w:rStyle w:val="Odwoanieprzypisudolnego"/>
        </w:rPr>
        <w:footnoteRef/>
      </w:r>
      <w:r>
        <w:t xml:space="preserve"> prosimy dołączyć wykaz zrealizowanych zadań i referencje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9F" w:rsidRDefault="002416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9F" w:rsidRDefault="0024169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9F" w:rsidRDefault="002416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741"/>
    <w:multiLevelType w:val="hybridMultilevel"/>
    <w:tmpl w:val="AFE09F18"/>
    <w:lvl w:ilvl="0" w:tplc="B3EAC2E8">
      <w:start w:val="2"/>
      <w:numFmt w:val="decimal"/>
      <w:lvlText w:val="%1."/>
      <w:lvlJc w:val="left"/>
      <w:pPr>
        <w:tabs>
          <w:tab w:val="num" w:pos="446"/>
        </w:tabs>
        <w:ind w:left="446" w:hanging="360"/>
      </w:pPr>
      <w:rPr>
        <w:b/>
      </w:rPr>
    </w:lvl>
    <w:lvl w:ilvl="1" w:tplc="04150019">
      <w:start w:val="1"/>
      <w:numFmt w:val="lowerLetter"/>
      <w:lvlText w:val="%2."/>
      <w:lvlJc w:val="left"/>
      <w:pPr>
        <w:tabs>
          <w:tab w:val="num" w:pos="1166"/>
        </w:tabs>
        <w:ind w:left="1166" w:hanging="360"/>
      </w:pPr>
    </w:lvl>
    <w:lvl w:ilvl="2" w:tplc="0415001B">
      <w:start w:val="1"/>
      <w:numFmt w:val="lowerRoman"/>
      <w:lvlText w:val="%3."/>
      <w:lvlJc w:val="right"/>
      <w:pPr>
        <w:tabs>
          <w:tab w:val="num" w:pos="1886"/>
        </w:tabs>
        <w:ind w:left="1886" w:hanging="180"/>
      </w:pPr>
    </w:lvl>
    <w:lvl w:ilvl="3" w:tplc="0415000F">
      <w:start w:val="1"/>
      <w:numFmt w:val="decimal"/>
      <w:lvlText w:val="%4."/>
      <w:lvlJc w:val="left"/>
      <w:pPr>
        <w:tabs>
          <w:tab w:val="num" w:pos="2606"/>
        </w:tabs>
        <w:ind w:left="2606" w:hanging="360"/>
      </w:pPr>
    </w:lvl>
    <w:lvl w:ilvl="4" w:tplc="04150019">
      <w:start w:val="1"/>
      <w:numFmt w:val="lowerLetter"/>
      <w:lvlText w:val="%5."/>
      <w:lvlJc w:val="left"/>
      <w:pPr>
        <w:tabs>
          <w:tab w:val="num" w:pos="3326"/>
        </w:tabs>
        <w:ind w:left="3326" w:hanging="360"/>
      </w:pPr>
    </w:lvl>
    <w:lvl w:ilvl="5" w:tplc="0415001B">
      <w:start w:val="1"/>
      <w:numFmt w:val="lowerRoman"/>
      <w:lvlText w:val="%6."/>
      <w:lvlJc w:val="right"/>
      <w:pPr>
        <w:tabs>
          <w:tab w:val="num" w:pos="4046"/>
        </w:tabs>
        <w:ind w:left="4046" w:hanging="180"/>
      </w:pPr>
    </w:lvl>
    <w:lvl w:ilvl="6" w:tplc="0415000F">
      <w:start w:val="1"/>
      <w:numFmt w:val="decimal"/>
      <w:lvlText w:val="%7."/>
      <w:lvlJc w:val="left"/>
      <w:pPr>
        <w:tabs>
          <w:tab w:val="num" w:pos="4766"/>
        </w:tabs>
        <w:ind w:left="4766" w:hanging="360"/>
      </w:pPr>
    </w:lvl>
    <w:lvl w:ilvl="7" w:tplc="04150019">
      <w:start w:val="1"/>
      <w:numFmt w:val="lowerLetter"/>
      <w:lvlText w:val="%8."/>
      <w:lvlJc w:val="left"/>
      <w:pPr>
        <w:tabs>
          <w:tab w:val="num" w:pos="5486"/>
        </w:tabs>
        <w:ind w:left="5486" w:hanging="360"/>
      </w:pPr>
    </w:lvl>
    <w:lvl w:ilvl="8" w:tplc="0415001B">
      <w:start w:val="1"/>
      <w:numFmt w:val="lowerRoman"/>
      <w:lvlText w:val="%9."/>
      <w:lvlJc w:val="right"/>
      <w:pPr>
        <w:tabs>
          <w:tab w:val="num" w:pos="6206"/>
        </w:tabs>
        <w:ind w:left="6206" w:hanging="180"/>
      </w:pPr>
    </w:lvl>
  </w:abstractNum>
  <w:abstractNum w:abstractNumId="1">
    <w:nsid w:val="06D82E82"/>
    <w:multiLevelType w:val="hybridMultilevel"/>
    <w:tmpl w:val="682CB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D3523D"/>
    <w:multiLevelType w:val="hybridMultilevel"/>
    <w:tmpl w:val="31F880C0"/>
    <w:lvl w:ilvl="0" w:tplc="D15079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7F6838"/>
    <w:multiLevelType w:val="hybridMultilevel"/>
    <w:tmpl w:val="E18C6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52E51"/>
    <w:multiLevelType w:val="hybridMultilevel"/>
    <w:tmpl w:val="435A3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063D44"/>
    <w:multiLevelType w:val="hybridMultilevel"/>
    <w:tmpl w:val="3866E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000E07"/>
    <w:multiLevelType w:val="hybridMultilevel"/>
    <w:tmpl w:val="63EE20D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075988"/>
    <w:multiLevelType w:val="hybridMultilevel"/>
    <w:tmpl w:val="0CA6A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4D4F3D"/>
    <w:multiLevelType w:val="hybridMultilevel"/>
    <w:tmpl w:val="389292F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C31E1"/>
    <w:multiLevelType w:val="hybridMultilevel"/>
    <w:tmpl w:val="ED22C8A0"/>
    <w:lvl w:ilvl="0" w:tplc="4AA070FC">
      <w:start w:val="1"/>
      <w:numFmt w:val="decimal"/>
      <w:lvlText w:val="%1."/>
      <w:lvlJc w:val="left"/>
      <w:pPr>
        <w:ind w:left="78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17402C"/>
    <w:multiLevelType w:val="hybridMultilevel"/>
    <w:tmpl w:val="2C3661BE"/>
    <w:lvl w:ilvl="0" w:tplc="493266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33AF9"/>
    <w:multiLevelType w:val="hybridMultilevel"/>
    <w:tmpl w:val="B0400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493DE0"/>
    <w:multiLevelType w:val="hybridMultilevel"/>
    <w:tmpl w:val="15D84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C441C5"/>
    <w:multiLevelType w:val="hybridMultilevel"/>
    <w:tmpl w:val="C8E8E6E2"/>
    <w:lvl w:ilvl="0" w:tplc="ABFC8988">
      <w:start w:val="12"/>
      <w:numFmt w:val="decimal"/>
      <w:lvlText w:val="%1"/>
      <w:lvlJc w:val="left"/>
      <w:pPr>
        <w:ind w:left="644" w:hanging="360"/>
      </w:pPr>
      <w:rPr>
        <w:rFonts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144775D"/>
    <w:multiLevelType w:val="hybridMultilevel"/>
    <w:tmpl w:val="FFA61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42A4E"/>
    <w:multiLevelType w:val="hybridMultilevel"/>
    <w:tmpl w:val="C7D23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C24735"/>
    <w:multiLevelType w:val="hybridMultilevel"/>
    <w:tmpl w:val="E05AA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4F3767"/>
    <w:multiLevelType w:val="hybridMultilevel"/>
    <w:tmpl w:val="11DEF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D1EFA"/>
    <w:multiLevelType w:val="hybridMultilevel"/>
    <w:tmpl w:val="CA048206"/>
    <w:lvl w:ilvl="0" w:tplc="9670B0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D15477"/>
    <w:multiLevelType w:val="hybridMultilevel"/>
    <w:tmpl w:val="38D22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1E02F5"/>
    <w:multiLevelType w:val="hybridMultilevel"/>
    <w:tmpl w:val="2AB27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72529C"/>
    <w:multiLevelType w:val="hybridMultilevel"/>
    <w:tmpl w:val="97D2B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B407F9"/>
    <w:multiLevelType w:val="hybridMultilevel"/>
    <w:tmpl w:val="0F36D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BD325E"/>
    <w:multiLevelType w:val="hybridMultilevel"/>
    <w:tmpl w:val="158011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072B22"/>
    <w:multiLevelType w:val="hybridMultilevel"/>
    <w:tmpl w:val="0538926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CD00DC"/>
    <w:multiLevelType w:val="hybridMultilevel"/>
    <w:tmpl w:val="4FCA7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E64355"/>
    <w:multiLevelType w:val="hybridMultilevel"/>
    <w:tmpl w:val="ADB2F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BC7AE0"/>
    <w:multiLevelType w:val="hybridMultilevel"/>
    <w:tmpl w:val="AC1E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552203"/>
    <w:multiLevelType w:val="hybridMultilevel"/>
    <w:tmpl w:val="8B70B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4812CD"/>
    <w:multiLevelType w:val="hybridMultilevel"/>
    <w:tmpl w:val="FD44E6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F42F55"/>
    <w:multiLevelType w:val="hybridMultilevel"/>
    <w:tmpl w:val="FC7825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D214AB"/>
    <w:multiLevelType w:val="hybridMultilevel"/>
    <w:tmpl w:val="123E4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3A3A04"/>
    <w:multiLevelType w:val="hybridMultilevel"/>
    <w:tmpl w:val="9126D5BA"/>
    <w:lvl w:ilvl="0" w:tplc="F7D2F92E">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40248"/>
    <w:multiLevelType w:val="hybridMultilevel"/>
    <w:tmpl w:val="9A761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D0233C"/>
    <w:multiLevelType w:val="hybridMultilevel"/>
    <w:tmpl w:val="204ED6BA"/>
    <w:lvl w:ilvl="0" w:tplc="55F03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3A5613"/>
    <w:multiLevelType w:val="hybridMultilevel"/>
    <w:tmpl w:val="EC24E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4B0529"/>
    <w:multiLevelType w:val="hybridMultilevel"/>
    <w:tmpl w:val="6090E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CB0AE6"/>
    <w:multiLevelType w:val="hybridMultilevel"/>
    <w:tmpl w:val="CE3ED6DA"/>
    <w:lvl w:ilvl="0" w:tplc="1DC0BEEC">
      <w:start w:val="1"/>
      <w:numFmt w:val="decimal"/>
      <w:lvlText w:val="%1."/>
      <w:lvlJc w:val="left"/>
      <w:pPr>
        <w:ind w:left="781" w:hanging="360"/>
      </w:pPr>
      <w:rPr>
        <w:b w:val="0"/>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9">
    <w:nsid w:val="6C5D7BE0"/>
    <w:multiLevelType w:val="hybridMultilevel"/>
    <w:tmpl w:val="68A4D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CD02F2"/>
    <w:multiLevelType w:val="hybridMultilevel"/>
    <w:tmpl w:val="C83C1B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3053D5"/>
    <w:multiLevelType w:val="hybridMultilevel"/>
    <w:tmpl w:val="D83AC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A163B"/>
    <w:multiLevelType w:val="hybridMultilevel"/>
    <w:tmpl w:val="4EC40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EC437A"/>
    <w:multiLevelType w:val="hybridMultilevel"/>
    <w:tmpl w:val="64A6B3A4"/>
    <w:lvl w:ilvl="0" w:tplc="3976E1A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09748D"/>
    <w:multiLevelType w:val="hybridMultilevel"/>
    <w:tmpl w:val="1A349E7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BE29EC"/>
    <w:multiLevelType w:val="hybridMultilevel"/>
    <w:tmpl w:val="0DC46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6E7E60"/>
    <w:multiLevelType w:val="hybridMultilevel"/>
    <w:tmpl w:val="855C7A6C"/>
    <w:lvl w:ilvl="0" w:tplc="DEB2D2C0">
      <w:start w:val="1"/>
      <w:numFmt w:val="decimal"/>
      <w:lvlText w:val="%1."/>
      <w:lvlJc w:val="left"/>
      <w:pPr>
        <w:ind w:left="781" w:hanging="360"/>
      </w:pPr>
      <w:rPr>
        <w:b w:val="0"/>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48">
    <w:nsid w:val="7DBB3B31"/>
    <w:multiLevelType w:val="hybridMultilevel"/>
    <w:tmpl w:val="13F05330"/>
    <w:lvl w:ilvl="0" w:tplc="9670B0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F97472"/>
    <w:multiLevelType w:val="hybridMultilevel"/>
    <w:tmpl w:val="2F44AB9C"/>
    <w:lvl w:ilvl="0" w:tplc="46C459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43"/>
  </w:num>
  <w:num w:numId="3">
    <w:abstractNumId w:val="31"/>
  </w:num>
  <w:num w:numId="4">
    <w:abstractNumId w:val="40"/>
  </w:num>
  <w:num w:numId="5">
    <w:abstractNumId w:val="19"/>
  </w:num>
  <w:num w:numId="6">
    <w:abstractNumId w:val="27"/>
  </w:num>
  <w:num w:numId="7">
    <w:abstractNumId w:val="30"/>
  </w:num>
  <w:num w:numId="8">
    <w:abstractNumId w:val="1"/>
  </w:num>
  <w:num w:numId="9">
    <w:abstractNumId w:val="22"/>
  </w:num>
  <w:num w:numId="10">
    <w:abstractNumId w:val="26"/>
  </w:num>
  <w:num w:numId="11">
    <w:abstractNumId w:val="7"/>
  </w:num>
  <w:num w:numId="12">
    <w:abstractNumId w:val="32"/>
  </w:num>
  <w:num w:numId="13">
    <w:abstractNumId w:val="34"/>
  </w:num>
  <w:num w:numId="14">
    <w:abstractNumId w:val="10"/>
  </w:num>
  <w:num w:numId="15">
    <w:abstractNumId w:val="49"/>
  </w:num>
  <w:num w:numId="16">
    <w:abstractNumId w:val="14"/>
  </w:num>
  <w:num w:numId="17">
    <w:abstractNumId w:val="45"/>
  </w:num>
  <w:num w:numId="18">
    <w:abstractNumId w:val="12"/>
  </w:num>
  <w:num w:numId="19">
    <w:abstractNumId w:val="24"/>
  </w:num>
  <w:num w:numId="20">
    <w:abstractNumId w:val="21"/>
  </w:num>
  <w:num w:numId="21">
    <w:abstractNumId w:val="39"/>
  </w:num>
  <w:num w:numId="22">
    <w:abstractNumId w:val="6"/>
  </w:num>
  <w:num w:numId="23">
    <w:abstractNumId w:val="23"/>
  </w:num>
  <w:num w:numId="24">
    <w:abstractNumId w:val="15"/>
  </w:num>
  <w:num w:numId="25">
    <w:abstractNumId w:val="17"/>
  </w:num>
  <w:num w:numId="26">
    <w:abstractNumId w:val="4"/>
  </w:num>
  <w:num w:numId="27">
    <w:abstractNumId w:val="11"/>
  </w:num>
  <w:num w:numId="28">
    <w:abstractNumId w:val="29"/>
  </w:num>
  <w:num w:numId="29">
    <w:abstractNumId w:val="33"/>
  </w:num>
  <w:num w:numId="30">
    <w:abstractNumId w:val="28"/>
  </w:num>
  <w:num w:numId="31">
    <w:abstractNumId w:val="47"/>
  </w:num>
  <w:num w:numId="32">
    <w:abstractNumId w:val="35"/>
  </w:num>
  <w:num w:numId="33">
    <w:abstractNumId w:val="9"/>
  </w:num>
  <w:num w:numId="34">
    <w:abstractNumId w:val="2"/>
  </w:num>
  <w:num w:numId="35">
    <w:abstractNumId w:val="25"/>
  </w:num>
  <w:num w:numId="36">
    <w:abstractNumId w:val="16"/>
  </w:num>
  <w:num w:numId="37">
    <w:abstractNumId w:val="20"/>
  </w:num>
  <w:num w:numId="38">
    <w:abstractNumId w:val="37"/>
  </w:num>
  <w:num w:numId="39">
    <w:abstractNumId w:val="3"/>
  </w:num>
  <w:num w:numId="40">
    <w:abstractNumId w:val="36"/>
  </w:num>
  <w:num w:numId="41">
    <w:abstractNumId w:val="18"/>
  </w:num>
  <w:num w:numId="42">
    <w:abstractNumId w:val="48"/>
  </w:num>
  <w:num w:numId="43">
    <w:abstractNumId w:val="42"/>
  </w:num>
  <w:num w:numId="44">
    <w:abstractNumId w:val="44"/>
  </w:num>
  <w:num w:numId="45">
    <w:abstractNumId w:val="5"/>
  </w:num>
  <w:num w:numId="46">
    <w:abstractNumId w:val="46"/>
  </w:num>
  <w:num w:numId="47">
    <w:abstractNumId w:val="38"/>
  </w:num>
  <w:num w:numId="48">
    <w:abstractNumId w:val="41"/>
  </w:num>
  <w:num w:numId="49">
    <w:abstractNumId w:val="13"/>
  </w:num>
  <w:num w:numId="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10FAA"/>
    <w:rsid w:val="0002026C"/>
    <w:rsid w:val="00020411"/>
    <w:rsid w:val="00021882"/>
    <w:rsid w:val="00021890"/>
    <w:rsid w:val="00065FF7"/>
    <w:rsid w:val="00091FCB"/>
    <w:rsid w:val="000B11C5"/>
    <w:rsid w:val="000B1A50"/>
    <w:rsid w:val="000D3DAE"/>
    <w:rsid w:val="000F6A1F"/>
    <w:rsid w:val="001109DE"/>
    <w:rsid w:val="00123DBC"/>
    <w:rsid w:val="00124DDC"/>
    <w:rsid w:val="00125A10"/>
    <w:rsid w:val="00147997"/>
    <w:rsid w:val="00151792"/>
    <w:rsid w:val="001555D1"/>
    <w:rsid w:val="00160768"/>
    <w:rsid w:val="00163555"/>
    <w:rsid w:val="001647B9"/>
    <w:rsid w:val="001729B2"/>
    <w:rsid w:val="00173587"/>
    <w:rsid w:val="00181CAB"/>
    <w:rsid w:val="001954A4"/>
    <w:rsid w:val="001A1DCC"/>
    <w:rsid w:val="001C56AB"/>
    <w:rsid w:val="001C6017"/>
    <w:rsid w:val="001D19E6"/>
    <w:rsid w:val="001D748E"/>
    <w:rsid w:val="00205201"/>
    <w:rsid w:val="00206465"/>
    <w:rsid w:val="00213C2E"/>
    <w:rsid w:val="00213C49"/>
    <w:rsid w:val="00216D64"/>
    <w:rsid w:val="002253C5"/>
    <w:rsid w:val="00226591"/>
    <w:rsid w:val="00230B67"/>
    <w:rsid w:val="002344D4"/>
    <w:rsid w:val="0024169F"/>
    <w:rsid w:val="00260B66"/>
    <w:rsid w:val="0026741F"/>
    <w:rsid w:val="002722B7"/>
    <w:rsid w:val="00284D24"/>
    <w:rsid w:val="002B6EE6"/>
    <w:rsid w:val="002C651B"/>
    <w:rsid w:val="002D08E6"/>
    <w:rsid w:val="002D53FD"/>
    <w:rsid w:val="002D5A63"/>
    <w:rsid w:val="002E14B7"/>
    <w:rsid w:val="002E1770"/>
    <w:rsid w:val="002E7908"/>
    <w:rsid w:val="002F3213"/>
    <w:rsid w:val="00316CF5"/>
    <w:rsid w:val="003228E5"/>
    <w:rsid w:val="003252BA"/>
    <w:rsid w:val="00351BCB"/>
    <w:rsid w:val="00351C7F"/>
    <w:rsid w:val="00372496"/>
    <w:rsid w:val="00394C67"/>
    <w:rsid w:val="003B1894"/>
    <w:rsid w:val="003B3090"/>
    <w:rsid w:val="003E23AE"/>
    <w:rsid w:val="00401812"/>
    <w:rsid w:val="004039E9"/>
    <w:rsid w:val="004371B1"/>
    <w:rsid w:val="0044604B"/>
    <w:rsid w:val="00450BE3"/>
    <w:rsid w:val="00451E8C"/>
    <w:rsid w:val="004558D3"/>
    <w:rsid w:val="004606C6"/>
    <w:rsid w:val="00463091"/>
    <w:rsid w:val="00496DD2"/>
    <w:rsid w:val="004A1289"/>
    <w:rsid w:val="004A1A1C"/>
    <w:rsid w:val="004A2FBA"/>
    <w:rsid w:val="004A3494"/>
    <w:rsid w:val="004A4617"/>
    <w:rsid w:val="004B3695"/>
    <w:rsid w:val="004C6635"/>
    <w:rsid w:val="004E1027"/>
    <w:rsid w:val="004E5F3B"/>
    <w:rsid w:val="00510649"/>
    <w:rsid w:val="00514A4B"/>
    <w:rsid w:val="00541064"/>
    <w:rsid w:val="0055047C"/>
    <w:rsid w:val="00576453"/>
    <w:rsid w:val="00580431"/>
    <w:rsid w:val="00591EE9"/>
    <w:rsid w:val="005C170C"/>
    <w:rsid w:val="005D2C55"/>
    <w:rsid w:val="005D36A8"/>
    <w:rsid w:val="005E2EA9"/>
    <w:rsid w:val="005E46D8"/>
    <w:rsid w:val="005F662C"/>
    <w:rsid w:val="005F6ADD"/>
    <w:rsid w:val="00611642"/>
    <w:rsid w:val="00611781"/>
    <w:rsid w:val="00624751"/>
    <w:rsid w:val="00647BB0"/>
    <w:rsid w:val="006501BD"/>
    <w:rsid w:val="0066555F"/>
    <w:rsid w:val="00671AE1"/>
    <w:rsid w:val="006A7A7E"/>
    <w:rsid w:val="006B5549"/>
    <w:rsid w:val="006C50AA"/>
    <w:rsid w:val="006E14E9"/>
    <w:rsid w:val="006E40BD"/>
    <w:rsid w:val="006F0C8A"/>
    <w:rsid w:val="006F239F"/>
    <w:rsid w:val="006F40F0"/>
    <w:rsid w:val="007177F8"/>
    <w:rsid w:val="00717C24"/>
    <w:rsid w:val="0072382B"/>
    <w:rsid w:val="00733751"/>
    <w:rsid w:val="00775324"/>
    <w:rsid w:val="007756F0"/>
    <w:rsid w:val="00781F44"/>
    <w:rsid w:val="00782669"/>
    <w:rsid w:val="00792BBE"/>
    <w:rsid w:val="007A443F"/>
    <w:rsid w:val="007B053B"/>
    <w:rsid w:val="007C4569"/>
    <w:rsid w:val="007C7F3E"/>
    <w:rsid w:val="007D2D4A"/>
    <w:rsid w:val="007F1285"/>
    <w:rsid w:val="007F1EFB"/>
    <w:rsid w:val="007F2617"/>
    <w:rsid w:val="007F7183"/>
    <w:rsid w:val="00814387"/>
    <w:rsid w:val="008152B4"/>
    <w:rsid w:val="00817300"/>
    <w:rsid w:val="00820696"/>
    <w:rsid w:val="00831E46"/>
    <w:rsid w:val="00853676"/>
    <w:rsid w:val="00866458"/>
    <w:rsid w:val="008737DF"/>
    <w:rsid w:val="00880731"/>
    <w:rsid w:val="00896E15"/>
    <w:rsid w:val="008B0A87"/>
    <w:rsid w:val="008B4A35"/>
    <w:rsid w:val="008C23BA"/>
    <w:rsid w:val="008E4FC1"/>
    <w:rsid w:val="008F0804"/>
    <w:rsid w:val="00906EB5"/>
    <w:rsid w:val="0092569A"/>
    <w:rsid w:val="00926860"/>
    <w:rsid w:val="009336D9"/>
    <w:rsid w:val="00937D2B"/>
    <w:rsid w:val="009559CE"/>
    <w:rsid w:val="00975EE5"/>
    <w:rsid w:val="00990B7E"/>
    <w:rsid w:val="009A6855"/>
    <w:rsid w:val="009D574F"/>
    <w:rsid w:val="009E5F12"/>
    <w:rsid w:val="009E71A9"/>
    <w:rsid w:val="00A00455"/>
    <w:rsid w:val="00A30FB7"/>
    <w:rsid w:val="00A534CE"/>
    <w:rsid w:val="00A57294"/>
    <w:rsid w:val="00A611CD"/>
    <w:rsid w:val="00A653D6"/>
    <w:rsid w:val="00A67F7C"/>
    <w:rsid w:val="00A72BE5"/>
    <w:rsid w:val="00A73E04"/>
    <w:rsid w:val="00A9209B"/>
    <w:rsid w:val="00A9328F"/>
    <w:rsid w:val="00A95E64"/>
    <w:rsid w:val="00AB7638"/>
    <w:rsid w:val="00AC7958"/>
    <w:rsid w:val="00B211DA"/>
    <w:rsid w:val="00B37A53"/>
    <w:rsid w:val="00B40404"/>
    <w:rsid w:val="00B52C87"/>
    <w:rsid w:val="00B73AEA"/>
    <w:rsid w:val="00B8345F"/>
    <w:rsid w:val="00B94689"/>
    <w:rsid w:val="00BB7349"/>
    <w:rsid w:val="00BC5F8C"/>
    <w:rsid w:val="00BD1B02"/>
    <w:rsid w:val="00BE1035"/>
    <w:rsid w:val="00BF739F"/>
    <w:rsid w:val="00C00067"/>
    <w:rsid w:val="00C11D40"/>
    <w:rsid w:val="00C11DE6"/>
    <w:rsid w:val="00C17623"/>
    <w:rsid w:val="00C40891"/>
    <w:rsid w:val="00C40AFD"/>
    <w:rsid w:val="00C463ED"/>
    <w:rsid w:val="00C47E82"/>
    <w:rsid w:val="00C712A4"/>
    <w:rsid w:val="00C73AC7"/>
    <w:rsid w:val="00C76888"/>
    <w:rsid w:val="00C9117C"/>
    <w:rsid w:val="00C92E20"/>
    <w:rsid w:val="00CC4898"/>
    <w:rsid w:val="00CC7DBE"/>
    <w:rsid w:val="00CE5194"/>
    <w:rsid w:val="00CE6407"/>
    <w:rsid w:val="00D10E49"/>
    <w:rsid w:val="00D415F2"/>
    <w:rsid w:val="00D41DC7"/>
    <w:rsid w:val="00D438DE"/>
    <w:rsid w:val="00D97125"/>
    <w:rsid w:val="00DA1065"/>
    <w:rsid w:val="00DC43A4"/>
    <w:rsid w:val="00DC7735"/>
    <w:rsid w:val="00DE39A0"/>
    <w:rsid w:val="00DE5EDB"/>
    <w:rsid w:val="00E1199E"/>
    <w:rsid w:val="00E178EE"/>
    <w:rsid w:val="00E337E7"/>
    <w:rsid w:val="00E4320E"/>
    <w:rsid w:val="00E47090"/>
    <w:rsid w:val="00E55F50"/>
    <w:rsid w:val="00E61700"/>
    <w:rsid w:val="00E65709"/>
    <w:rsid w:val="00E6634C"/>
    <w:rsid w:val="00E712BF"/>
    <w:rsid w:val="00E84E1B"/>
    <w:rsid w:val="00EA62D3"/>
    <w:rsid w:val="00EB502C"/>
    <w:rsid w:val="00EB62D1"/>
    <w:rsid w:val="00EE3C85"/>
    <w:rsid w:val="00EE4985"/>
    <w:rsid w:val="00EF3A85"/>
    <w:rsid w:val="00EF5449"/>
    <w:rsid w:val="00F025AF"/>
    <w:rsid w:val="00F23A24"/>
    <w:rsid w:val="00F317C3"/>
    <w:rsid w:val="00F325E7"/>
    <w:rsid w:val="00F60E92"/>
    <w:rsid w:val="00F6151D"/>
    <w:rsid w:val="00F62AB1"/>
    <w:rsid w:val="00F62C4A"/>
    <w:rsid w:val="00F85F98"/>
    <w:rsid w:val="00F97FDC"/>
    <w:rsid w:val="00FA0779"/>
    <w:rsid w:val="00FB7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uiPriority w:val="99"/>
    <w:semiHidden/>
    <w:unhideWhenUsed/>
    <w:rsid w:val="00260B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60B6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60B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uiPriority w:val="99"/>
    <w:semiHidden/>
    <w:unhideWhenUsed/>
    <w:rsid w:val="00260B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60B6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60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arczemka.org.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1120-1EE9-4B4F-B881-DC889A8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9041</Words>
  <Characters>54248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12</cp:revision>
  <cp:lastPrinted>2016-10-21T11:56:00Z</cp:lastPrinted>
  <dcterms:created xsi:type="dcterms:W3CDTF">2016-11-09T11:23:00Z</dcterms:created>
  <dcterms:modified xsi:type="dcterms:W3CDTF">2016-11-25T12:48:00Z</dcterms:modified>
</cp:coreProperties>
</file>